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334950">
        <w:tblPrEx>
          <w:tblCellMar>
            <w:top w:w="0" w:type="dxa"/>
            <w:bottom w:w="0" w:type="dxa"/>
          </w:tblCellMar>
        </w:tblPrEx>
        <w:tc>
          <w:tcPr>
            <w:tcW w:w="9426" w:type="dxa"/>
            <w:gridSpan w:val="2"/>
            <w:tcBorders>
              <w:bottom w:val="nil"/>
            </w:tcBorders>
          </w:tcPr>
          <w:p w:rsidR="00334950" w:rsidRDefault="00334950" w:rsidP="00B16B6D">
            <w:pPr>
              <w:jc w:val="center"/>
              <w:rPr>
                <w:sz w:val="28"/>
              </w:rPr>
            </w:pPr>
            <w:r>
              <w:rPr>
                <w:sz w:val="28"/>
              </w:rPr>
              <w:t xml:space="preserve">Základní škola </w:t>
            </w:r>
            <w:r w:rsidR="00D9386E">
              <w:rPr>
                <w:sz w:val="28"/>
              </w:rPr>
              <w:t>Velké Meziříčí, Sokolovská 470/13</w:t>
            </w:r>
          </w:p>
          <w:p w:rsidR="00334950" w:rsidRDefault="00334950" w:rsidP="00B16B6D">
            <w:pPr>
              <w:jc w:val="center"/>
            </w:pPr>
            <w:r>
              <w:t xml:space="preserve">se sídlem  </w:t>
            </w:r>
            <w:r w:rsidR="00D9386E">
              <w:t>Sokolovská 470/13, 594 01 Velké Meziříčí</w:t>
            </w:r>
          </w:p>
          <w:p w:rsidR="00334950" w:rsidRDefault="00334950" w:rsidP="00B16B6D">
            <w:pPr>
              <w:jc w:val="center"/>
              <w:rPr>
                <w:sz w:val="28"/>
              </w:rPr>
            </w:pPr>
          </w:p>
        </w:tc>
      </w:tr>
      <w:tr w:rsidR="00334950">
        <w:tblPrEx>
          <w:tblCellMar>
            <w:top w:w="0" w:type="dxa"/>
            <w:bottom w:w="0" w:type="dxa"/>
          </w:tblCellMar>
        </w:tblPrEx>
        <w:trPr>
          <w:cantSplit/>
        </w:trPr>
        <w:tc>
          <w:tcPr>
            <w:tcW w:w="9426" w:type="dxa"/>
            <w:gridSpan w:val="2"/>
          </w:tcPr>
          <w:p w:rsidR="00334950" w:rsidRPr="00C51181" w:rsidRDefault="00334950" w:rsidP="00B16B6D">
            <w:pPr>
              <w:spacing w:before="120" w:line="240" w:lineRule="atLeast"/>
              <w:jc w:val="center"/>
              <w:rPr>
                <w:color w:val="CC0066"/>
                <w:sz w:val="40"/>
              </w:rPr>
            </w:pPr>
            <w:r w:rsidRPr="00C51181">
              <w:rPr>
                <w:b/>
                <w:color w:val="CC0066"/>
                <w:sz w:val="40"/>
              </w:rPr>
              <w:t>ORGANIZAČNÍ  ŘÁD  ŠKOLY</w:t>
            </w:r>
          </w:p>
        </w:tc>
      </w:tr>
      <w:tr w:rsidR="00334950">
        <w:tblPrEx>
          <w:tblCellMar>
            <w:top w:w="0" w:type="dxa"/>
            <w:bottom w:w="0" w:type="dxa"/>
          </w:tblCellMar>
        </w:tblPrEx>
        <w:trPr>
          <w:cantSplit/>
        </w:trPr>
        <w:tc>
          <w:tcPr>
            <w:tcW w:w="9426" w:type="dxa"/>
            <w:gridSpan w:val="2"/>
          </w:tcPr>
          <w:p w:rsidR="00334950" w:rsidRDefault="00334950" w:rsidP="00B16B6D">
            <w:pPr>
              <w:spacing w:before="120" w:line="240" w:lineRule="atLeast"/>
              <w:jc w:val="center"/>
              <w:rPr>
                <w:color w:val="0000FF"/>
                <w:sz w:val="40"/>
              </w:rPr>
            </w:pPr>
            <w:r>
              <w:rPr>
                <w:b/>
                <w:caps/>
                <w:color w:val="0000FF"/>
                <w:sz w:val="40"/>
              </w:rPr>
              <w:t xml:space="preserve">Směrnice pro poskytování informací </w:t>
            </w:r>
          </w:p>
        </w:tc>
      </w:tr>
      <w:tr w:rsidR="00334950">
        <w:tblPrEx>
          <w:tblCellMar>
            <w:top w:w="0" w:type="dxa"/>
            <w:bottom w:w="0" w:type="dxa"/>
          </w:tblCellMar>
        </w:tblPrEx>
        <w:tc>
          <w:tcPr>
            <w:tcW w:w="4465" w:type="dxa"/>
          </w:tcPr>
          <w:p w:rsidR="00334950" w:rsidRDefault="00334950" w:rsidP="00B16B6D">
            <w:pPr>
              <w:spacing w:before="120" w:line="240" w:lineRule="atLeast"/>
              <w:rPr>
                <w:sz w:val="28"/>
              </w:rPr>
            </w:pPr>
            <w:r>
              <w:rPr>
                <w:sz w:val="28"/>
              </w:rPr>
              <w:t>Vypracoval:</w:t>
            </w:r>
          </w:p>
        </w:tc>
        <w:tc>
          <w:tcPr>
            <w:tcW w:w="4961" w:type="dxa"/>
          </w:tcPr>
          <w:p w:rsidR="00334950" w:rsidRDefault="001F4CE4" w:rsidP="001F4CE4">
            <w:pPr>
              <w:pStyle w:val="DefinitionTerm"/>
              <w:widowControl/>
              <w:spacing w:before="120" w:line="240" w:lineRule="atLeast"/>
              <w:jc w:val="right"/>
              <w:rPr>
                <w:sz w:val="28"/>
              </w:rPr>
            </w:pPr>
            <w:r>
              <w:rPr>
                <w:sz w:val="28"/>
              </w:rPr>
              <w:t>Mgr. Petr Hladík</w:t>
            </w:r>
            <w:r w:rsidR="00334950">
              <w:rPr>
                <w:sz w:val="28"/>
              </w:rPr>
              <w:t xml:space="preserve">, ředitel  </w:t>
            </w:r>
          </w:p>
        </w:tc>
      </w:tr>
      <w:tr w:rsidR="00334950">
        <w:tblPrEx>
          <w:tblCellMar>
            <w:top w:w="0" w:type="dxa"/>
            <w:bottom w:w="0" w:type="dxa"/>
          </w:tblCellMar>
        </w:tblPrEx>
        <w:tc>
          <w:tcPr>
            <w:tcW w:w="4465" w:type="dxa"/>
          </w:tcPr>
          <w:p w:rsidR="00334950" w:rsidRDefault="00334950" w:rsidP="00B16B6D">
            <w:pPr>
              <w:spacing w:before="120" w:line="240" w:lineRule="atLeast"/>
              <w:rPr>
                <w:sz w:val="28"/>
              </w:rPr>
            </w:pPr>
            <w:r>
              <w:rPr>
                <w:sz w:val="28"/>
              </w:rPr>
              <w:t>Schválil:</w:t>
            </w:r>
          </w:p>
        </w:tc>
        <w:tc>
          <w:tcPr>
            <w:tcW w:w="4961" w:type="dxa"/>
          </w:tcPr>
          <w:p w:rsidR="00334950" w:rsidRDefault="001F4CE4" w:rsidP="00B16B6D">
            <w:pPr>
              <w:spacing w:before="120" w:line="240" w:lineRule="atLeast"/>
              <w:jc w:val="right"/>
              <w:rPr>
                <w:sz w:val="28"/>
              </w:rPr>
            </w:pPr>
            <w:r>
              <w:rPr>
                <w:sz w:val="28"/>
              </w:rPr>
              <w:t>Mgr. Petr Hladík</w:t>
            </w:r>
            <w:r w:rsidR="00334950">
              <w:rPr>
                <w:sz w:val="28"/>
              </w:rPr>
              <w:t xml:space="preserve">, ředitel  </w:t>
            </w:r>
          </w:p>
          <w:p w:rsidR="00334950" w:rsidRDefault="00334950" w:rsidP="00B16B6D">
            <w:pPr>
              <w:spacing w:before="120" w:line="240" w:lineRule="atLeast"/>
              <w:jc w:val="right"/>
              <w:rPr>
                <w:sz w:val="28"/>
              </w:rPr>
            </w:pPr>
          </w:p>
        </w:tc>
      </w:tr>
      <w:tr w:rsidR="00334950">
        <w:tblPrEx>
          <w:tblCellMar>
            <w:top w:w="0" w:type="dxa"/>
            <w:bottom w:w="0" w:type="dxa"/>
          </w:tblCellMar>
        </w:tblPrEx>
        <w:tc>
          <w:tcPr>
            <w:tcW w:w="4465" w:type="dxa"/>
          </w:tcPr>
          <w:p w:rsidR="00334950" w:rsidRDefault="00334950" w:rsidP="00B16B6D">
            <w:pPr>
              <w:spacing w:before="120" w:line="240" w:lineRule="atLeast"/>
              <w:rPr>
                <w:sz w:val="28"/>
              </w:rPr>
            </w:pPr>
            <w:r>
              <w:rPr>
                <w:sz w:val="28"/>
              </w:rPr>
              <w:t>Směrnice nabývá účinnosti ode dne:</w:t>
            </w:r>
          </w:p>
        </w:tc>
        <w:tc>
          <w:tcPr>
            <w:tcW w:w="4961" w:type="dxa"/>
          </w:tcPr>
          <w:p w:rsidR="00334950" w:rsidRDefault="001F4CE4" w:rsidP="00B24572">
            <w:pPr>
              <w:numPr>
                <w:ilvl w:val="0"/>
                <w:numId w:val="11"/>
              </w:numPr>
              <w:spacing w:before="120" w:line="240" w:lineRule="atLeast"/>
              <w:jc w:val="right"/>
              <w:rPr>
                <w:sz w:val="28"/>
              </w:rPr>
            </w:pPr>
            <w:r>
              <w:rPr>
                <w:sz w:val="28"/>
              </w:rPr>
              <w:t>1. 201</w:t>
            </w:r>
            <w:r w:rsidR="00B24572">
              <w:rPr>
                <w:sz w:val="28"/>
              </w:rPr>
              <w:t>4</w:t>
            </w:r>
          </w:p>
        </w:tc>
      </w:tr>
      <w:tr w:rsidR="00334950">
        <w:tblPrEx>
          <w:tblCellMar>
            <w:top w:w="0" w:type="dxa"/>
            <w:bottom w:w="0" w:type="dxa"/>
          </w:tblCellMar>
        </w:tblPrEx>
        <w:tc>
          <w:tcPr>
            <w:tcW w:w="9426" w:type="dxa"/>
            <w:gridSpan w:val="2"/>
          </w:tcPr>
          <w:p w:rsidR="00334950" w:rsidRDefault="00334950" w:rsidP="00B16B6D">
            <w:pPr>
              <w:rPr>
                <w:sz w:val="28"/>
              </w:rPr>
            </w:pPr>
            <w:r>
              <w:rPr>
                <w:sz w:val="28"/>
              </w:rPr>
              <w:t>Změny ve směrnici jsou prováděny formou  číslovaných písemných dodatků, které tvoří součást tohoto předpisu.</w:t>
            </w:r>
          </w:p>
        </w:tc>
      </w:tr>
      <w:tr w:rsidR="00334950">
        <w:tblPrEx>
          <w:tblCellMar>
            <w:top w:w="0" w:type="dxa"/>
            <w:bottom w:w="0" w:type="dxa"/>
          </w:tblCellMar>
        </w:tblPrEx>
        <w:tc>
          <w:tcPr>
            <w:tcW w:w="9426" w:type="dxa"/>
            <w:gridSpan w:val="2"/>
          </w:tcPr>
          <w:p w:rsidR="00334950" w:rsidRDefault="00334950" w:rsidP="00B16B6D">
            <w:pPr>
              <w:rPr>
                <w:sz w:val="16"/>
              </w:rPr>
            </w:pPr>
          </w:p>
        </w:tc>
      </w:tr>
    </w:tbl>
    <w:p w:rsidR="00334950" w:rsidRPr="00334950" w:rsidRDefault="00334950" w:rsidP="00334950">
      <w:pPr>
        <w:pStyle w:val="Zkladntext"/>
        <w:rPr>
          <w:sz w:val="24"/>
          <w:szCs w:val="24"/>
        </w:rPr>
      </w:pPr>
    </w:p>
    <w:p w:rsidR="00334950" w:rsidRPr="00684CC7" w:rsidRDefault="00334950" w:rsidP="00334950">
      <w:pPr>
        <w:rPr>
          <w:b/>
          <w:color w:val="0000FF"/>
          <w:sz w:val="28"/>
          <w:szCs w:val="28"/>
        </w:rPr>
      </w:pPr>
      <w:r w:rsidRPr="00684CC7">
        <w:rPr>
          <w:b/>
          <w:color w:val="0000FF"/>
          <w:sz w:val="28"/>
          <w:szCs w:val="28"/>
        </w:rPr>
        <w:t xml:space="preserve">Obecná </w:t>
      </w:r>
      <w:r w:rsidRPr="00684CC7">
        <w:rPr>
          <w:b/>
          <w:color w:val="3333FF"/>
          <w:sz w:val="28"/>
          <w:szCs w:val="28"/>
        </w:rPr>
        <w:t>ustanovení</w:t>
      </w:r>
    </w:p>
    <w:p w:rsidR="00334950" w:rsidRPr="00334950" w:rsidRDefault="00334950" w:rsidP="00334950">
      <w:pPr>
        <w:rPr>
          <w:sz w:val="24"/>
          <w:szCs w:val="24"/>
        </w:rPr>
      </w:pPr>
    </w:p>
    <w:p w:rsidR="00B16B6D" w:rsidRPr="00334950" w:rsidRDefault="00334950" w:rsidP="009E287B">
      <w:pPr>
        <w:jc w:val="both"/>
        <w:rPr>
          <w:sz w:val="24"/>
          <w:szCs w:val="24"/>
        </w:rPr>
      </w:pPr>
      <w:r w:rsidRPr="00334950">
        <w:rPr>
          <w:sz w:val="24"/>
          <w:szCs w:val="24"/>
        </w:rPr>
        <w:t>Na základě ustanovení</w:t>
      </w:r>
      <w:r w:rsidR="009E287B">
        <w:rPr>
          <w:sz w:val="24"/>
          <w:szCs w:val="24"/>
        </w:rPr>
        <w:t xml:space="preserve"> </w:t>
      </w:r>
      <w:r w:rsidRPr="00334950">
        <w:rPr>
          <w:sz w:val="24"/>
          <w:szCs w:val="24"/>
        </w:rPr>
        <w:t>zákona č. 106/1999 Sb., o svobodném přístupu k informacím vydávám jako statutární orgán školy tuto směrnici. S</w:t>
      </w:r>
      <w:r w:rsidR="00B16B6D" w:rsidRPr="00334950">
        <w:rPr>
          <w:sz w:val="24"/>
          <w:szCs w:val="24"/>
        </w:rPr>
        <w:t xml:space="preserve">měrnice upravuje </w:t>
      </w:r>
      <w:r w:rsidRPr="00334950">
        <w:rPr>
          <w:sz w:val="24"/>
          <w:szCs w:val="24"/>
        </w:rPr>
        <w:t xml:space="preserve">ustanovení </w:t>
      </w:r>
      <w:r w:rsidR="00B16B6D" w:rsidRPr="00334950">
        <w:rPr>
          <w:sz w:val="24"/>
          <w:szCs w:val="24"/>
        </w:rPr>
        <w:t>zákona č. 106/1999 Sb., o svobodném přístupu k informacím</w:t>
      </w:r>
      <w:r w:rsidRPr="00334950">
        <w:rPr>
          <w:sz w:val="24"/>
          <w:szCs w:val="24"/>
        </w:rPr>
        <w:t xml:space="preserve"> na podmínky školy. </w:t>
      </w:r>
      <w:r w:rsidR="00B16B6D" w:rsidRPr="00334950">
        <w:rPr>
          <w:sz w:val="24"/>
          <w:szCs w:val="24"/>
        </w:rPr>
        <w:t xml:space="preserve">Škola je </w:t>
      </w:r>
      <w:r w:rsidRPr="00334950">
        <w:rPr>
          <w:sz w:val="24"/>
          <w:szCs w:val="24"/>
        </w:rPr>
        <w:t xml:space="preserve">podle tohoto zákona </w:t>
      </w:r>
      <w:r w:rsidR="00B16B6D" w:rsidRPr="00334950">
        <w:rPr>
          <w:sz w:val="24"/>
          <w:szCs w:val="24"/>
        </w:rPr>
        <w:t xml:space="preserve">povinný  subjekt poskytovat veřejnosti informace vztahující </w:t>
      </w:r>
      <w:r w:rsidRPr="00334950">
        <w:rPr>
          <w:sz w:val="24"/>
          <w:szCs w:val="24"/>
        </w:rPr>
        <w:t>se k jeho působnosti</w:t>
      </w:r>
      <w:r w:rsidR="00B16B6D" w:rsidRPr="00334950">
        <w:rPr>
          <w:sz w:val="24"/>
          <w:szCs w:val="24"/>
        </w:rPr>
        <w:t>.</w:t>
      </w:r>
    </w:p>
    <w:p w:rsidR="00B16B6D" w:rsidRPr="00334950" w:rsidRDefault="00B16B6D">
      <w:pPr>
        <w:pStyle w:val="PlainText0"/>
        <w:rPr>
          <w:rFonts w:ascii="Times New Roman" w:hAnsi="Times New Roman"/>
          <w:b/>
          <w:sz w:val="24"/>
          <w:szCs w:val="24"/>
        </w:rPr>
      </w:pPr>
    </w:p>
    <w:p w:rsidR="00B16B6D" w:rsidRPr="00684CC7" w:rsidRDefault="00334950">
      <w:pPr>
        <w:pStyle w:val="PlainText0"/>
        <w:rPr>
          <w:rFonts w:ascii="Times New Roman" w:hAnsi="Times New Roman"/>
          <w:b/>
          <w:color w:val="3333FF"/>
          <w:sz w:val="28"/>
        </w:rPr>
      </w:pPr>
      <w:r w:rsidRPr="00684CC7">
        <w:rPr>
          <w:rFonts w:ascii="Times New Roman" w:hAnsi="Times New Roman"/>
          <w:b/>
          <w:color w:val="3333FF"/>
          <w:sz w:val="28"/>
        </w:rPr>
        <w:t xml:space="preserve">1. </w:t>
      </w:r>
      <w:r w:rsidR="00B16B6D" w:rsidRPr="00684CC7">
        <w:rPr>
          <w:rFonts w:ascii="Times New Roman" w:hAnsi="Times New Roman"/>
          <w:b/>
          <w:color w:val="3333FF"/>
          <w:sz w:val="28"/>
        </w:rPr>
        <w:t>Žadatel</w:t>
      </w:r>
    </w:p>
    <w:p w:rsidR="00B16B6D" w:rsidRDefault="00B16B6D">
      <w:pPr>
        <w:pStyle w:val="PlainText0"/>
        <w:rPr>
          <w:rFonts w:ascii="Times New Roman" w:hAnsi="Times New Roman"/>
          <w:sz w:val="22"/>
        </w:rPr>
      </w:pPr>
    </w:p>
    <w:p w:rsidR="00B16B6D" w:rsidRDefault="00B16B6D">
      <w:pPr>
        <w:pStyle w:val="PlainText0"/>
        <w:rPr>
          <w:rFonts w:ascii="Times New Roman" w:hAnsi="Times New Roman"/>
          <w:sz w:val="22"/>
        </w:rPr>
      </w:pPr>
      <w:r>
        <w:rPr>
          <w:rFonts w:ascii="Times New Roman" w:hAnsi="Times New Roman"/>
          <w:sz w:val="22"/>
        </w:rPr>
        <w:t>Žadatelem může být fyzická či právnická osoba, orgán státní správy, která žádá o informaci, bez ohledu na důvod svého zájmu o danou informaci.</w:t>
      </w:r>
    </w:p>
    <w:p w:rsidR="00B16B6D" w:rsidRDefault="00B16B6D">
      <w:pPr>
        <w:pStyle w:val="PlainText0"/>
        <w:rPr>
          <w:rFonts w:ascii="Times New Roman" w:hAnsi="Times New Roman"/>
          <w:b/>
          <w:sz w:val="22"/>
        </w:rPr>
      </w:pPr>
    </w:p>
    <w:p w:rsidR="00B16B6D" w:rsidRPr="00684CC7" w:rsidRDefault="00B16B6D">
      <w:pPr>
        <w:pStyle w:val="PlainText0"/>
        <w:rPr>
          <w:rFonts w:ascii="Times New Roman" w:hAnsi="Times New Roman"/>
          <w:b/>
          <w:color w:val="3333FF"/>
          <w:sz w:val="28"/>
        </w:rPr>
      </w:pPr>
      <w:r w:rsidRPr="00684CC7">
        <w:rPr>
          <w:rFonts w:ascii="Times New Roman" w:hAnsi="Times New Roman"/>
          <w:b/>
          <w:color w:val="3333FF"/>
          <w:sz w:val="28"/>
        </w:rPr>
        <w:t>2. Informace</w:t>
      </w:r>
    </w:p>
    <w:p w:rsidR="00B16B6D" w:rsidRDefault="00B16B6D">
      <w:pPr>
        <w:pStyle w:val="PlainText0"/>
        <w:rPr>
          <w:rFonts w:ascii="Times New Roman" w:hAnsi="Times New Roman"/>
          <w:sz w:val="22"/>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Ředitel školy poskytuje informace na základě:</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xml:space="preserve">- žádosti nebo </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zveřejněním.</w:t>
      </w:r>
    </w:p>
    <w:p w:rsidR="00334950" w:rsidRDefault="00334950">
      <w:pPr>
        <w:pStyle w:val="PlainText0"/>
        <w:ind w:left="284"/>
        <w:rPr>
          <w:rFonts w:ascii="Times New Roman" w:hAnsi="Times New Roman"/>
          <w:sz w:val="24"/>
          <w:szCs w:val="24"/>
        </w:rPr>
      </w:pPr>
    </w:p>
    <w:p w:rsidR="009E287B" w:rsidRPr="00334950" w:rsidRDefault="009E287B">
      <w:pPr>
        <w:pStyle w:val="PlainText0"/>
        <w:ind w:left="284"/>
        <w:rPr>
          <w:rFonts w:ascii="Times New Roman" w:hAnsi="Times New Roman"/>
          <w:sz w:val="24"/>
          <w:szCs w:val="24"/>
        </w:rPr>
      </w:pPr>
    </w:p>
    <w:p w:rsidR="00B16B6D" w:rsidRPr="00334950" w:rsidRDefault="00B16B6D" w:rsidP="00376890">
      <w:pPr>
        <w:pStyle w:val="PlainText0"/>
        <w:jc w:val="both"/>
        <w:rPr>
          <w:rFonts w:ascii="Times New Roman" w:hAnsi="Times New Roman"/>
          <w:sz w:val="24"/>
          <w:szCs w:val="24"/>
        </w:rPr>
      </w:pPr>
      <w:r w:rsidRPr="00334950">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334950">
        <w:rPr>
          <w:rFonts w:ascii="Times New Roman" w:hAnsi="Times New Roman"/>
          <w:sz w:val="24"/>
          <w:szCs w:val="24"/>
        </w:rPr>
        <w:t xml:space="preserve">subjektivní </w:t>
      </w:r>
      <w:r w:rsidRPr="00334950">
        <w:rPr>
          <w:rFonts w:ascii="Times New Roman" w:hAnsi="Times New Roman"/>
          <w:sz w:val="24"/>
          <w:szCs w:val="24"/>
        </w:rPr>
        <w:t>komentář, názor</w:t>
      </w:r>
      <w:r w:rsidR="00334950" w:rsidRPr="00334950">
        <w:rPr>
          <w:rFonts w:ascii="Times New Roman" w:hAnsi="Times New Roman"/>
          <w:sz w:val="24"/>
          <w:szCs w:val="24"/>
        </w:rPr>
        <w:t>,</w:t>
      </w:r>
      <w:r w:rsidRPr="00334950">
        <w:rPr>
          <w:rFonts w:ascii="Times New Roman" w:hAnsi="Times New Roman"/>
          <w:sz w:val="24"/>
          <w:szCs w:val="24"/>
        </w:rPr>
        <w:t xml:space="preserve"> výklad právního předpisu apod.</w:t>
      </w: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334950">
        <w:rPr>
          <w:rFonts w:ascii="Times New Roman" w:hAnsi="Times New Roman"/>
          <w:sz w:val="24"/>
          <w:szCs w:val="24"/>
        </w:rPr>
        <w:t>nebo způsobem umožňující dálkový přístup</w:t>
      </w:r>
      <w:r w:rsidRPr="00334950">
        <w:rPr>
          <w:rFonts w:ascii="Times New Roman" w:hAnsi="Times New Roman"/>
          <w:sz w:val="24"/>
          <w:szCs w:val="24"/>
        </w:rPr>
        <w:t xml:space="preserve"> (w</w:t>
      </w:r>
      <w:r w:rsidR="00334950" w:rsidRPr="00334950">
        <w:rPr>
          <w:rFonts w:ascii="Times New Roman" w:hAnsi="Times New Roman"/>
          <w:sz w:val="24"/>
          <w:szCs w:val="24"/>
        </w:rPr>
        <w:t>ebové</w:t>
      </w:r>
      <w:r w:rsidRPr="00334950">
        <w:rPr>
          <w:rFonts w:ascii="Times New Roman" w:hAnsi="Times New Roman"/>
          <w:sz w:val="24"/>
          <w:szCs w:val="24"/>
        </w:rPr>
        <w:t xml:space="preserve"> st</w:t>
      </w:r>
      <w:r w:rsidR="00334950" w:rsidRPr="00334950">
        <w:rPr>
          <w:rFonts w:ascii="Times New Roman" w:hAnsi="Times New Roman"/>
          <w:sz w:val="24"/>
          <w:szCs w:val="24"/>
        </w:rPr>
        <w:t>r</w:t>
      </w:r>
      <w:r w:rsidRPr="00334950">
        <w:rPr>
          <w:rFonts w:ascii="Times New Roman" w:hAnsi="Times New Roman"/>
          <w:sz w:val="24"/>
          <w:szCs w:val="24"/>
        </w:rPr>
        <w:t>ánky školy).</w:t>
      </w:r>
    </w:p>
    <w:p w:rsidR="00B16B6D" w:rsidRDefault="00B16B6D">
      <w:pPr>
        <w:pStyle w:val="PlainText0"/>
        <w:rPr>
          <w:rFonts w:ascii="Times New Roman" w:hAnsi="Times New Roman"/>
          <w:sz w:val="32"/>
        </w:rPr>
      </w:pPr>
    </w:p>
    <w:p w:rsidR="00B16B6D" w:rsidRPr="009E287B"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Ředitel školy může zveřejnit uvedené informace také jinými způsoby a může zveřejnit i další informace, které je v souladu se zákonem č.106/1999 Sb. povinen poskytovat.</w:t>
      </w:r>
      <w:r w:rsidR="00334950" w:rsidRPr="00334950">
        <w:rPr>
          <w:rFonts w:ascii="Times New Roman" w:hAnsi="Times New Roman"/>
          <w:sz w:val="24"/>
          <w:szCs w:val="24"/>
        </w:rPr>
        <w:t xml:space="preserve"> Škola</w:t>
      </w:r>
      <w:r w:rsidRPr="00334950">
        <w:rPr>
          <w:rFonts w:ascii="Times New Roman" w:hAnsi="Times New Roman"/>
          <w:sz w:val="24"/>
          <w:szCs w:val="24"/>
        </w:rPr>
        <w:t xml:space="preserve"> umožní pořízení kopií </w:t>
      </w:r>
      <w:r w:rsidR="00334950" w:rsidRPr="00334950">
        <w:rPr>
          <w:rFonts w:ascii="Times New Roman" w:hAnsi="Times New Roman"/>
          <w:sz w:val="24"/>
          <w:szCs w:val="24"/>
        </w:rPr>
        <w:t>uvedených informací.</w:t>
      </w:r>
      <w:r w:rsidRPr="00334950">
        <w:rPr>
          <w:rFonts w:ascii="Times New Roman" w:hAnsi="Times New Roman"/>
          <w:sz w:val="24"/>
          <w:szCs w:val="24"/>
        </w:rPr>
        <w:t xml:space="preserve"> </w:t>
      </w:r>
    </w:p>
    <w:p w:rsidR="00334950" w:rsidRDefault="00334950">
      <w:pPr>
        <w:pStyle w:val="PlainText0"/>
        <w:rPr>
          <w:rFonts w:ascii="Times New Roman" w:hAnsi="Times New Roman"/>
          <w:sz w:val="22"/>
        </w:rPr>
      </w:pPr>
    </w:p>
    <w:p w:rsidR="00334950" w:rsidRDefault="00334950">
      <w:pPr>
        <w:pStyle w:val="PlainText0"/>
        <w:rPr>
          <w:rFonts w:ascii="Times New Roman" w:hAnsi="Times New Roman"/>
          <w:sz w:val="22"/>
        </w:rPr>
      </w:pPr>
    </w:p>
    <w:p w:rsidR="00B16B6D" w:rsidRPr="00684CC7" w:rsidRDefault="00684CC7">
      <w:pPr>
        <w:pStyle w:val="PlainText0"/>
        <w:rPr>
          <w:rFonts w:ascii="Times New Roman" w:hAnsi="Times New Roman"/>
          <w:b/>
          <w:color w:val="3333FF"/>
          <w:sz w:val="28"/>
          <w:szCs w:val="28"/>
        </w:rPr>
      </w:pPr>
      <w:r w:rsidRPr="00684CC7">
        <w:rPr>
          <w:rFonts w:ascii="Times New Roman" w:hAnsi="Times New Roman"/>
          <w:b/>
          <w:color w:val="3333FF"/>
          <w:sz w:val="28"/>
          <w:szCs w:val="28"/>
        </w:rPr>
        <w:lastRenderedPageBreak/>
        <w:t>3</w:t>
      </w:r>
      <w:r w:rsidR="00B16B6D" w:rsidRPr="00684CC7">
        <w:rPr>
          <w:rFonts w:ascii="Times New Roman" w:hAnsi="Times New Roman"/>
          <w:b/>
          <w:color w:val="3333FF"/>
          <w:sz w:val="28"/>
          <w:szCs w:val="28"/>
        </w:rPr>
        <w:t>. Způsob a rozsah zveřejňování informací</w:t>
      </w:r>
    </w:p>
    <w:p w:rsidR="00B16B6D" w:rsidRDefault="00B16B6D">
      <w:pPr>
        <w:pStyle w:val="PlainText0"/>
        <w:rPr>
          <w:rFonts w:ascii="Times New Roman" w:hAnsi="Times New Roman"/>
          <w:sz w:val="22"/>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Škola zveřejňuje informace těmito způsoby:</w:t>
      </w:r>
    </w:p>
    <w:p w:rsidR="00B16B6D" w:rsidRPr="00334950" w:rsidRDefault="00B16B6D">
      <w:pPr>
        <w:pStyle w:val="PlainText0"/>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v kanceláři školy,</w:t>
      </w:r>
    </w:p>
    <w:p w:rsidR="00B16B6D" w:rsidRPr="00334950" w:rsidRDefault="00B16B6D">
      <w:pPr>
        <w:pStyle w:val="PlainText0"/>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prostřednictvím osobního jednání se zákonnými zástupci (třídní schůzky),</w:t>
      </w:r>
    </w:p>
    <w:p w:rsidR="00B16B6D" w:rsidRPr="00334950" w:rsidRDefault="00B16B6D">
      <w:pPr>
        <w:pStyle w:val="PlainText0"/>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na internetových stránkách školy</w:t>
      </w:r>
      <w:r w:rsidR="003D5A30">
        <w:rPr>
          <w:rFonts w:ascii="Times New Roman" w:hAnsi="Times New Roman"/>
          <w:sz w:val="24"/>
          <w:szCs w:val="24"/>
        </w:rPr>
        <w:t xml:space="preserve"> www.zssokolovska.cz</w:t>
      </w:r>
      <w:r w:rsidRPr="00334950">
        <w:rPr>
          <w:rFonts w:ascii="Times New Roman" w:hAnsi="Times New Roman"/>
          <w:sz w:val="24"/>
          <w:szCs w:val="24"/>
        </w:rPr>
        <w:t>,</w:t>
      </w:r>
    </w:p>
    <w:p w:rsidR="00B16B6D" w:rsidRPr="00334950" w:rsidRDefault="00B16B6D" w:rsidP="00334950">
      <w:pPr>
        <w:pStyle w:val="PlainText0"/>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prostřednictvím výroční zprávy ředitele školy.</w:t>
      </w:r>
    </w:p>
    <w:p w:rsidR="00B16B6D" w:rsidRDefault="00B16B6D">
      <w:pPr>
        <w:pStyle w:val="PlainText0"/>
        <w:rPr>
          <w:rFonts w:ascii="Times New Roman" w:hAnsi="Times New Roman"/>
          <w:sz w:val="32"/>
        </w:rPr>
      </w:pPr>
    </w:p>
    <w:p w:rsidR="00334950" w:rsidRDefault="00334950">
      <w:pPr>
        <w:pStyle w:val="PlainText0"/>
        <w:rPr>
          <w:rFonts w:ascii="Times New Roman" w:hAnsi="Times New Roman"/>
          <w:sz w:val="32"/>
        </w:rPr>
      </w:pPr>
    </w:p>
    <w:p w:rsidR="00B16B6D" w:rsidRPr="00684CC7" w:rsidRDefault="00684CC7">
      <w:pPr>
        <w:pStyle w:val="PlainText0"/>
        <w:rPr>
          <w:rFonts w:ascii="Times New Roman" w:hAnsi="Times New Roman"/>
          <w:b/>
          <w:color w:val="3333FF"/>
          <w:sz w:val="28"/>
          <w:szCs w:val="28"/>
        </w:rPr>
      </w:pPr>
      <w:r w:rsidRPr="00684CC7">
        <w:rPr>
          <w:rFonts w:ascii="Times New Roman" w:hAnsi="Times New Roman"/>
          <w:b/>
          <w:color w:val="3333FF"/>
          <w:sz w:val="28"/>
          <w:szCs w:val="28"/>
        </w:rPr>
        <w:t>4</w:t>
      </w:r>
      <w:r w:rsidR="00B16B6D" w:rsidRPr="00684CC7">
        <w:rPr>
          <w:rFonts w:ascii="Times New Roman" w:hAnsi="Times New Roman"/>
          <w:b/>
          <w:color w:val="3333FF"/>
          <w:sz w:val="28"/>
          <w:szCs w:val="28"/>
        </w:rPr>
        <w:t>. Omezení práva na poskytnutí informace</w:t>
      </w: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 xml:space="preserve"> </w:t>
      </w:r>
    </w:p>
    <w:p w:rsidR="00B16B6D" w:rsidRPr="00334950" w:rsidRDefault="00334950">
      <w:pPr>
        <w:pStyle w:val="PlainText0"/>
        <w:rPr>
          <w:rFonts w:ascii="Times New Roman" w:hAnsi="Times New Roman"/>
          <w:sz w:val="24"/>
          <w:szCs w:val="24"/>
        </w:rPr>
      </w:pPr>
      <w:r>
        <w:rPr>
          <w:rFonts w:ascii="Times New Roman" w:hAnsi="Times New Roman"/>
          <w:sz w:val="24"/>
          <w:szCs w:val="24"/>
        </w:rPr>
        <w:t xml:space="preserve">Škola </w:t>
      </w:r>
      <w:r w:rsidR="00B16B6D" w:rsidRPr="00334950">
        <w:rPr>
          <w:rFonts w:ascii="Times New Roman" w:hAnsi="Times New Roman"/>
          <w:sz w:val="24"/>
          <w:szCs w:val="24"/>
        </w:rPr>
        <w:t>neposkytne informaci, která</w:t>
      </w:r>
    </w:p>
    <w:p w:rsidR="00B16B6D" w:rsidRPr="00334950" w:rsidRDefault="00B16B6D">
      <w:pPr>
        <w:pStyle w:val="PlainText0"/>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B16B6D" w:rsidRPr="00334950" w:rsidRDefault="00B16B6D">
      <w:pPr>
        <w:pStyle w:val="PlainText0"/>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je</w:t>
      </w:r>
      <w:r w:rsidR="00334950" w:rsidRPr="00334950">
        <w:rPr>
          <w:rFonts w:ascii="Times New Roman" w:hAnsi="Times New Roman"/>
          <w:sz w:val="24"/>
          <w:szCs w:val="24"/>
        </w:rPr>
        <w:t xml:space="preserve"> označena za obchodní tajemství</w:t>
      </w:r>
      <w:r w:rsidRPr="00334950">
        <w:rPr>
          <w:rFonts w:ascii="Times New Roman" w:hAnsi="Times New Roman"/>
          <w:sz w:val="24"/>
          <w:szCs w:val="24"/>
        </w:rPr>
        <w:t>,</w:t>
      </w:r>
    </w:p>
    <w:p w:rsidR="00B16B6D" w:rsidRPr="00334950" w:rsidRDefault="00B16B6D">
      <w:pPr>
        <w:pStyle w:val="PlainText0"/>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byla získána od osoby, které informační povinnost zákon neukládá, pokud nesdělila, že s poskytnutím informace souhlasí,</w:t>
      </w:r>
    </w:p>
    <w:p w:rsidR="00B16B6D" w:rsidRPr="00334950" w:rsidRDefault="00B16B6D">
      <w:pPr>
        <w:pStyle w:val="PlainText0"/>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se týká probíhajícího trestního řízení, rozhodovací činnosti soudů nebo jejíž poskytnutí by bylo porušením ochrany duševního vlastnictví</w:t>
      </w:r>
      <w:r w:rsidR="00334950" w:rsidRPr="00334950">
        <w:rPr>
          <w:rFonts w:ascii="Times New Roman" w:hAnsi="Times New Roman"/>
          <w:sz w:val="24"/>
          <w:szCs w:val="24"/>
        </w:rPr>
        <w:t>,</w:t>
      </w:r>
    </w:p>
    <w:p w:rsidR="00B16B6D" w:rsidRPr="00334950" w:rsidRDefault="00B16B6D">
      <w:pPr>
        <w:pStyle w:val="PlainText0"/>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 xml:space="preserve">ředitel školy může omezit poskytnutí informace, pokud se jedná o novou informaci, která vznikla při přípravě rozhodnutí; to platí jen do doby, kdy se příprava ukončí pravomocným rozhodnutím </w:t>
      </w:r>
    </w:p>
    <w:p w:rsidR="00B16B6D" w:rsidRPr="00334950" w:rsidRDefault="00B16B6D">
      <w:pPr>
        <w:pStyle w:val="PlainText0"/>
        <w:ind w:left="851" w:hanging="425"/>
        <w:rPr>
          <w:rFonts w:ascii="Times New Roman" w:hAnsi="Times New Roman"/>
          <w:sz w:val="24"/>
          <w:szCs w:val="24"/>
        </w:rPr>
      </w:pPr>
      <w:r w:rsidRPr="00334950">
        <w:rPr>
          <w:rFonts w:ascii="Times New Roman" w:hAnsi="Times New Roman"/>
          <w:sz w:val="24"/>
          <w:szCs w:val="24"/>
        </w:rPr>
        <w:t xml:space="preserve"> </w:t>
      </w: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334950" w:rsidRDefault="00334950">
      <w:pPr>
        <w:pStyle w:val="PlainText0"/>
        <w:rPr>
          <w:rFonts w:ascii="Times New Roman" w:hAnsi="Times New Roman"/>
          <w:sz w:val="22"/>
        </w:rPr>
      </w:pPr>
    </w:p>
    <w:p w:rsidR="00334950" w:rsidRDefault="00334950">
      <w:pPr>
        <w:pStyle w:val="PlainText0"/>
        <w:rPr>
          <w:rFonts w:ascii="Times New Roman" w:hAnsi="Times New Roman"/>
          <w:sz w:val="22"/>
        </w:rPr>
      </w:pPr>
    </w:p>
    <w:p w:rsidR="00334950" w:rsidRDefault="00334950">
      <w:pPr>
        <w:pStyle w:val="PlainText0"/>
        <w:rPr>
          <w:rFonts w:ascii="Times New Roman" w:hAnsi="Times New Roman"/>
          <w:sz w:val="22"/>
        </w:rPr>
      </w:pPr>
    </w:p>
    <w:p w:rsidR="00334950" w:rsidRDefault="00334950">
      <w:pPr>
        <w:pStyle w:val="PlainText0"/>
        <w:rPr>
          <w:rFonts w:ascii="Times New Roman" w:hAnsi="Times New Roman"/>
          <w:sz w:val="22"/>
        </w:rPr>
      </w:pPr>
    </w:p>
    <w:p w:rsidR="00B16B6D" w:rsidRPr="00684CC7" w:rsidRDefault="00B16B6D">
      <w:pPr>
        <w:pStyle w:val="PlainText0"/>
        <w:rPr>
          <w:rFonts w:ascii="Times New Roman" w:hAnsi="Times New Roman"/>
          <w:b/>
          <w:color w:val="3333FF"/>
          <w:sz w:val="28"/>
          <w:szCs w:val="28"/>
        </w:rPr>
      </w:pPr>
      <w:r w:rsidRPr="00684CC7">
        <w:rPr>
          <w:rFonts w:ascii="Times New Roman" w:hAnsi="Times New Roman"/>
          <w:b/>
          <w:color w:val="3333FF"/>
          <w:sz w:val="28"/>
          <w:szCs w:val="28"/>
        </w:rPr>
        <w:t xml:space="preserve"> </w:t>
      </w:r>
      <w:r w:rsidR="00684CC7" w:rsidRPr="00684CC7">
        <w:rPr>
          <w:rFonts w:ascii="Times New Roman" w:hAnsi="Times New Roman"/>
          <w:b/>
          <w:color w:val="3333FF"/>
          <w:sz w:val="28"/>
          <w:szCs w:val="28"/>
        </w:rPr>
        <w:t>5</w:t>
      </w:r>
      <w:r w:rsidRPr="00684CC7">
        <w:rPr>
          <w:rFonts w:ascii="Times New Roman" w:hAnsi="Times New Roman"/>
          <w:b/>
          <w:color w:val="3333FF"/>
          <w:sz w:val="28"/>
          <w:szCs w:val="28"/>
        </w:rPr>
        <w:t>. Vyřizování žádostí o poskytnutí informací</w:t>
      </w:r>
    </w:p>
    <w:p w:rsidR="00B16B6D" w:rsidRDefault="00B16B6D">
      <w:pPr>
        <w:pStyle w:val="PlainText0"/>
        <w:rPr>
          <w:rFonts w:ascii="Times New Roman" w:hAnsi="Times New Roman"/>
          <w:sz w:val="22"/>
        </w:rPr>
      </w:pPr>
      <w:r>
        <w:rPr>
          <w:rFonts w:ascii="Times New Roman" w:hAnsi="Times New Roman"/>
          <w:sz w:val="22"/>
        </w:rPr>
        <w:t xml:space="preserve"> </w:t>
      </w:r>
    </w:p>
    <w:p w:rsidR="006B7E25" w:rsidRPr="00334950" w:rsidRDefault="006B7E25">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Není-li žádost vyřízena ústně, poskytne se požadovaná informace písemně, nahlédnutím do spisu (včetně možnosti pořízení kopie) nebo na paměťových mediích.</w:t>
      </w:r>
    </w:p>
    <w:p w:rsidR="00B16B6D" w:rsidRPr="00334950" w:rsidRDefault="00B16B6D">
      <w:pPr>
        <w:pStyle w:val="PlainText0"/>
        <w:rPr>
          <w:rFonts w:ascii="Times New Roman" w:hAnsi="Times New Roman"/>
          <w:sz w:val="24"/>
          <w:szCs w:val="24"/>
        </w:rPr>
      </w:pPr>
    </w:p>
    <w:p w:rsidR="00B16B6D" w:rsidRPr="00684CC7" w:rsidRDefault="00684CC7">
      <w:pPr>
        <w:pStyle w:val="PlainText0"/>
        <w:rPr>
          <w:rFonts w:ascii="Times New Roman" w:hAnsi="Times New Roman"/>
          <w:b/>
          <w:color w:val="3333FF"/>
          <w:sz w:val="28"/>
        </w:rPr>
      </w:pPr>
      <w:r w:rsidRPr="00684CC7">
        <w:rPr>
          <w:rFonts w:ascii="Times New Roman" w:hAnsi="Times New Roman"/>
          <w:b/>
          <w:color w:val="3333FF"/>
          <w:sz w:val="28"/>
        </w:rPr>
        <w:t>5</w:t>
      </w:r>
      <w:r w:rsidR="00B16B6D" w:rsidRPr="00684CC7">
        <w:rPr>
          <w:rFonts w:ascii="Times New Roman" w:hAnsi="Times New Roman"/>
          <w:b/>
          <w:color w:val="3333FF"/>
          <w:sz w:val="28"/>
        </w:rPr>
        <w:t>.1 Ústní žádost</w:t>
      </w:r>
    </w:p>
    <w:p w:rsidR="00B16B6D" w:rsidRDefault="00B16B6D">
      <w:pPr>
        <w:pStyle w:val="PlainText0"/>
        <w:rPr>
          <w:rFonts w:ascii="Times New Roman" w:hAnsi="Times New Roman"/>
          <w:sz w:val="22"/>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lastRenderedPageBreak/>
        <w:t xml:space="preserve">Ústní žádost lze vyřídit ústně jen s výslovným souhlasem žadatele. Pokud žadatel trvá na písemném vyřízení, vyzve jej ředitel školy k podání žádosti v písemné formě. </w:t>
      </w:r>
    </w:p>
    <w:p w:rsidR="00B16B6D" w:rsidRDefault="00B16B6D">
      <w:pPr>
        <w:pStyle w:val="PlainText0"/>
        <w:rPr>
          <w:rFonts w:ascii="Times New Roman" w:hAnsi="Times New Roman"/>
          <w:sz w:val="22"/>
        </w:rPr>
      </w:pPr>
      <w:r>
        <w:rPr>
          <w:rFonts w:ascii="Times New Roman" w:hAnsi="Times New Roman"/>
          <w:sz w:val="22"/>
        </w:rPr>
        <w:t xml:space="preserve"> </w:t>
      </w:r>
    </w:p>
    <w:p w:rsidR="00B16B6D" w:rsidRPr="00684CC7" w:rsidRDefault="00684CC7">
      <w:pPr>
        <w:pStyle w:val="PlainText0"/>
        <w:rPr>
          <w:rFonts w:ascii="Times New Roman" w:hAnsi="Times New Roman"/>
          <w:b/>
          <w:color w:val="3333FF"/>
          <w:sz w:val="28"/>
        </w:rPr>
      </w:pPr>
      <w:r w:rsidRPr="00684CC7">
        <w:rPr>
          <w:rFonts w:ascii="Times New Roman" w:hAnsi="Times New Roman"/>
          <w:b/>
          <w:color w:val="3333FF"/>
          <w:sz w:val="28"/>
        </w:rPr>
        <w:t>5</w:t>
      </w:r>
      <w:r w:rsidR="00B16B6D" w:rsidRPr="00684CC7">
        <w:rPr>
          <w:rFonts w:ascii="Times New Roman" w:hAnsi="Times New Roman"/>
          <w:b/>
          <w:color w:val="3333FF"/>
          <w:sz w:val="28"/>
        </w:rPr>
        <w:t>.2 Písemná žádost</w:t>
      </w:r>
    </w:p>
    <w:p w:rsidR="00B16B6D" w:rsidRDefault="00B16B6D">
      <w:pPr>
        <w:pStyle w:val="PlainText0"/>
        <w:rPr>
          <w:rFonts w:ascii="Times New Roman" w:hAnsi="Times New Roman"/>
          <w:sz w:val="22"/>
        </w:rPr>
      </w:pPr>
    </w:p>
    <w:p w:rsidR="00B16B6D" w:rsidRDefault="00B16B6D">
      <w:pPr>
        <w:pStyle w:val="PlainText0"/>
        <w:rPr>
          <w:rFonts w:ascii="Times New Roman" w:hAnsi="Times New Roman"/>
          <w:sz w:val="24"/>
          <w:szCs w:val="24"/>
        </w:rPr>
      </w:pPr>
      <w:r w:rsidRPr="00334950">
        <w:rPr>
          <w:rFonts w:ascii="Times New Roman" w:hAnsi="Times New Roman"/>
          <w:sz w:val="24"/>
          <w:szCs w:val="24"/>
        </w:rPr>
        <w:t>Žádost</w:t>
      </w:r>
      <w:r w:rsidR="00334950" w:rsidRPr="00334950">
        <w:rPr>
          <w:rFonts w:ascii="Times New Roman" w:hAnsi="Times New Roman"/>
          <w:sz w:val="24"/>
          <w:szCs w:val="24"/>
        </w:rPr>
        <w:t>i</w:t>
      </w:r>
      <w:r w:rsidRPr="00334950">
        <w:rPr>
          <w:rFonts w:ascii="Times New Roman" w:hAnsi="Times New Roman"/>
          <w:sz w:val="24"/>
          <w:szCs w:val="24"/>
        </w:rPr>
        <w:t xml:space="preserve"> o poskytnutí informací </w:t>
      </w:r>
      <w:r w:rsidR="00334950" w:rsidRPr="00334950">
        <w:rPr>
          <w:rFonts w:ascii="Times New Roman" w:hAnsi="Times New Roman"/>
          <w:sz w:val="24"/>
          <w:szCs w:val="24"/>
        </w:rPr>
        <w:t xml:space="preserve">podané jakoukoli formou jsou přijaty a zaevidovány podatelnou školy. </w:t>
      </w:r>
      <w:r w:rsidRPr="00334950">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334950">
        <w:rPr>
          <w:rFonts w:ascii="Times New Roman" w:hAnsi="Times New Roman"/>
          <w:sz w:val="24"/>
          <w:szCs w:val="24"/>
        </w:rPr>
        <w:t xml:space="preserve"> </w:t>
      </w:r>
    </w:p>
    <w:p w:rsidR="006B7E25" w:rsidRPr="00334950" w:rsidRDefault="006B7E25">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334950">
        <w:rPr>
          <w:rFonts w:ascii="Times New Roman" w:hAnsi="Times New Roman"/>
          <w:sz w:val="24"/>
          <w:szCs w:val="24"/>
        </w:rPr>
        <w:t>pověřená osoba</w:t>
      </w:r>
      <w:r w:rsidRPr="00334950">
        <w:rPr>
          <w:rFonts w:ascii="Times New Roman" w:hAnsi="Times New Roman"/>
          <w:sz w:val="24"/>
          <w:szCs w:val="24"/>
        </w:rPr>
        <w:t xml:space="preserve"> o odmítnutí žádosti. </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Pokud je požadovaná informace mimo působnost ředitele školy</w:t>
      </w:r>
      <w:r w:rsidR="00376890">
        <w:rPr>
          <w:rFonts w:ascii="Times New Roman" w:hAnsi="Times New Roman"/>
          <w:sz w:val="24"/>
          <w:szCs w:val="24"/>
        </w:rPr>
        <w:t>,</w:t>
      </w:r>
      <w:r w:rsidRPr="00334950">
        <w:rPr>
          <w:rFonts w:ascii="Times New Roman" w:hAnsi="Times New Roman"/>
          <w:sz w:val="24"/>
          <w:szCs w:val="24"/>
        </w:rPr>
        <w:t xml:space="preserve"> žádost se odloží a odložení žádosti a jeho důvod sdělí do tří dnů žadateli. Ředitel školy nemá za povinnost postoupit žádost příslušnému orgánu.</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Lhůtu 15 dnů může ředitel prodloužit nejvýše o deset dní pouze z následujících důvodů:</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jedná-li se o vyhledání a sběr objemného množství oddělených a odlišných informací požadovaných v jedné žádosti,</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xml:space="preserve">- je-li pro poskytnutí informace nezbytná konzultace s jiným orgánem státní správy. </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Ředitel školy je povinen písemně informovat žadatele o prodloužení lhůty a důvodech prodloužení, a to ještě před uplynutím lhůty 15 dnů.</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Rozhodnutí je správním rozhodnutím ve smyslu zákona a musí obsahovat následující náležitosti :</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název a sídlo školy,</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číslo jednací a datum vydání rozhodnutí,</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označení žadatele o informaci (jméno a příjmení fyzické osoby, název a sídlo právnické osoby),</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výrok, který obsahuje samotné rozhodnutí o odmítnutí poskytnutí informace požadované žadatelem,</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poučení o odvolání, které obsahuje poučení o místu, formě  a době podání odvolání,</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vlastnoruční podpis ředitele školy s uvedením jména, příjmení a funkce,</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Rozhodnutí se doručí do vlastních rukou žadatele.</w:t>
      </w:r>
    </w:p>
    <w:p w:rsidR="00B16B6D" w:rsidRPr="00334950" w:rsidRDefault="00B16B6D">
      <w:pPr>
        <w:pStyle w:val="PlainText0"/>
        <w:rPr>
          <w:rFonts w:ascii="Times New Roman" w:hAnsi="Times New Roman"/>
          <w:sz w:val="24"/>
          <w:szCs w:val="24"/>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 xml:space="preserve"> </w:t>
      </w: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Ředitel vede evidenci písemných žádostí o poskytnutí informace. Evidence žádostí obsahuje:</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datum doručení žádosti, věc,  číslo jednací,</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jméno, příjmení žadatele (název a sídlo), spojení na žadatele,</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způsob, jakým bylo ve věci postupováno a jak byla žádost vyřízena,</w:t>
      </w:r>
    </w:p>
    <w:p w:rsidR="00B16B6D" w:rsidRPr="00334950" w:rsidRDefault="00B16B6D">
      <w:pPr>
        <w:pStyle w:val="PlainText0"/>
        <w:ind w:left="284"/>
        <w:rPr>
          <w:rFonts w:ascii="Times New Roman" w:hAnsi="Times New Roman"/>
          <w:sz w:val="24"/>
          <w:szCs w:val="24"/>
        </w:rPr>
      </w:pPr>
      <w:r w:rsidRPr="00334950">
        <w:rPr>
          <w:rFonts w:ascii="Times New Roman" w:hAnsi="Times New Roman"/>
          <w:sz w:val="24"/>
          <w:szCs w:val="24"/>
        </w:rPr>
        <w:t>- datum vyřízení žádosti.</w:t>
      </w:r>
    </w:p>
    <w:p w:rsidR="00B16B6D" w:rsidRPr="00334950" w:rsidRDefault="00B16B6D">
      <w:pPr>
        <w:pStyle w:val="PlainText0"/>
        <w:ind w:left="284"/>
        <w:rPr>
          <w:rFonts w:ascii="Times New Roman" w:hAnsi="Times New Roman"/>
          <w:sz w:val="24"/>
          <w:szCs w:val="24"/>
        </w:rPr>
      </w:pPr>
    </w:p>
    <w:p w:rsidR="00B16B6D" w:rsidRDefault="00B16B6D">
      <w:pPr>
        <w:pStyle w:val="PlainText0"/>
        <w:rPr>
          <w:rFonts w:ascii="Times New Roman" w:hAnsi="Times New Roman"/>
          <w:sz w:val="22"/>
        </w:rPr>
      </w:pPr>
    </w:p>
    <w:p w:rsidR="00B16B6D" w:rsidRDefault="00B16B6D">
      <w:pPr>
        <w:pStyle w:val="PlainText0"/>
        <w:rPr>
          <w:rFonts w:ascii="Times New Roman" w:hAnsi="Times New Roman"/>
          <w:sz w:val="22"/>
        </w:rPr>
      </w:pPr>
    </w:p>
    <w:p w:rsidR="00B16B6D" w:rsidRPr="00684CC7" w:rsidRDefault="00684CC7">
      <w:pPr>
        <w:pStyle w:val="PlainText0"/>
        <w:rPr>
          <w:rFonts w:ascii="Times New Roman" w:hAnsi="Times New Roman"/>
          <w:b/>
          <w:color w:val="3333FF"/>
          <w:sz w:val="28"/>
          <w:szCs w:val="28"/>
        </w:rPr>
      </w:pPr>
      <w:r w:rsidRPr="00684CC7">
        <w:rPr>
          <w:rFonts w:ascii="Times New Roman" w:hAnsi="Times New Roman"/>
          <w:b/>
          <w:color w:val="3333FF"/>
          <w:sz w:val="28"/>
          <w:szCs w:val="28"/>
        </w:rPr>
        <w:t>6</w:t>
      </w:r>
      <w:r w:rsidR="00B16B6D" w:rsidRPr="00684CC7">
        <w:rPr>
          <w:rFonts w:ascii="Times New Roman" w:hAnsi="Times New Roman"/>
          <w:b/>
          <w:color w:val="3333FF"/>
          <w:sz w:val="28"/>
          <w:szCs w:val="28"/>
        </w:rPr>
        <w:t>.</w:t>
      </w:r>
      <w:r w:rsidR="00376890" w:rsidRPr="00684CC7">
        <w:rPr>
          <w:rFonts w:ascii="Times New Roman" w:hAnsi="Times New Roman"/>
          <w:b/>
          <w:color w:val="3333FF"/>
          <w:sz w:val="28"/>
          <w:szCs w:val="28"/>
        </w:rPr>
        <w:t xml:space="preserve"> </w:t>
      </w:r>
      <w:r w:rsidR="00B16B6D" w:rsidRPr="00684CC7">
        <w:rPr>
          <w:rFonts w:ascii="Times New Roman" w:hAnsi="Times New Roman"/>
          <w:b/>
          <w:color w:val="3333FF"/>
          <w:sz w:val="28"/>
          <w:szCs w:val="28"/>
        </w:rPr>
        <w:t>Úhrada nákladů a výroční zpráva</w:t>
      </w:r>
    </w:p>
    <w:p w:rsidR="00B16B6D" w:rsidRDefault="00B16B6D">
      <w:pPr>
        <w:pStyle w:val="PlainText0"/>
        <w:rPr>
          <w:rFonts w:ascii="Times New Roman" w:hAnsi="Times New Roman"/>
          <w:sz w:val="22"/>
        </w:rPr>
      </w:pPr>
    </w:p>
    <w:p w:rsidR="00B16B6D" w:rsidRPr="00334950" w:rsidRDefault="00B16B6D">
      <w:pPr>
        <w:pStyle w:val="PlainText0"/>
        <w:rPr>
          <w:rFonts w:ascii="Times New Roman" w:hAnsi="Times New Roman"/>
          <w:sz w:val="24"/>
          <w:szCs w:val="24"/>
        </w:rPr>
      </w:pPr>
      <w:r w:rsidRPr="00334950">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rsidR="00B16B6D" w:rsidRPr="00334950" w:rsidRDefault="00B16B6D">
      <w:pPr>
        <w:pStyle w:val="PlainText0"/>
        <w:rPr>
          <w:rFonts w:ascii="Times New Roman" w:hAnsi="Times New Roman"/>
          <w:sz w:val="24"/>
          <w:szCs w:val="24"/>
        </w:rPr>
      </w:pPr>
    </w:p>
    <w:p w:rsidR="00334950" w:rsidRPr="00334950" w:rsidRDefault="00B16B6D">
      <w:pPr>
        <w:pStyle w:val="PlainText0"/>
        <w:rPr>
          <w:rFonts w:ascii="Times New Roman" w:hAnsi="Times New Roman"/>
          <w:sz w:val="24"/>
          <w:szCs w:val="24"/>
        </w:rPr>
      </w:pPr>
      <w:r w:rsidRPr="00334950">
        <w:rPr>
          <w:rFonts w:ascii="Times New Roman" w:hAnsi="Times New Roman"/>
          <w:sz w:val="24"/>
          <w:szCs w:val="24"/>
        </w:rPr>
        <w:t xml:space="preserve">Ředitel školy vždy do </w:t>
      </w:r>
      <w:r w:rsidR="00334950" w:rsidRPr="00334950">
        <w:rPr>
          <w:rFonts w:ascii="Times New Roman" w:hAnsi="Times New Roman"/>
          <w:sz w:val="24"/>
          <w:szCs w:val="24"/>
        </w:rPr>
        <w:t>konce ledna</w:t>
      </w:r>
      <w:r w:rsidRPr="00334950">
        <w:rPr>
          <w:rFonts w:ascii="Times New Roman" w:hAnsi="Times New Roman"/>
          <w:sz w:val="24"/>
          <w:szCs w:val="24"/>
        </w:rPr>
        <w:t xml:space="preserve"> zveřejní výroční zprávu za předcházející kalendářní rok o své činnosti v oblasti poskytování informací. </w:t>
      </w:r>
    </w:p>
    <w:p w:rsidR="00334950" w:rsidRPr="00334950" w:rsidRDefault="00334950">
      <w:pPr>
        <w:pStyle w:val="PlainText0"/>
        <w:rPr>
          <w:rFonts w:ascii="Times New Roman" w:hAnsi="Times New Roman"/>
          <w:sz w:val="24"/>
          <w:szCs w:val="24"/>
        </w:rPr>
      </w:pPr>
    </w:p>
    <w:p w:rsidR="00334950" w:rsidRPr="00334950" w:rsidRDefault="00334950">
      <w:pPr>
        <w:pStyle w:val="PlainText0"/>
        <w:rPr>
          <w:rFonts w:ascii="Times New Roman" w:hAnsi="Times New Roman"/>
          <w:sz w:val="24"/>
          <w:szCs w:val="24"/>
        </w:rPr>
      </w:pPr>
    </w:p>
    <w:p w:rsidR="00334950" w:rsidRDefault="00334950">
      <w:pPr>
        <w:pStyle w:val="PlainText0"/>
        <w:rPr>
          <w:rFonts w:ascii="Times New Roman" w:hAnsi="Times New Roman"/>
          <w:sz w:val="22"/>
        </w:rPr>
      </w:pPr>
    </w:p>
    <w:p w:rsidR="00334950" w:rsidRPr="00684CC7" w:rsidRDefault="00684CC7" w:rsidP="00334950">
      <w:pPr>
        <w:pStyle w:val="Nadpis1"/>
        <w:rPr>
          <w:color w:val="3333FF"/>
          <w:sz w:val="28"/>
          <w:szCs w:val="28"/>
        </w:rPr>
      </w:pPr>
      <w:r w:rsidRPr="00684CC7">
        <w:rPr>
          <w:color w:val="3333FF"/>
          <w:sz w:val="28"/>
          <w:szCs w:val="28"/>
        </w:rPr>
        <w:t>7</w:t>
      </w:r>
      <w:r w:rsidR="00334950" w:rsidRPr="00684CC7">
        <w:rPr>
          <w:color w:val="3333FF"/>
          <w:sz w:val="28"/>
          <w:szCs w:val="28"/>
        </w:rPr>
        <w:t>. Sazebník úhrad za poskytování informací</w:t>
      </w:r>
    </w:p>
    <w:p w:rsidR="00334950" w:rsidRDefault="00334950" w:rsidP="00334950">
      <w:pPr>
        <w:rPr>
          <w:sz w:val="22"/>
        </w:rPr>
      </w:pPr>
    </w:p>
    <w:p w:rsidR="00334950" w:rsidRDefault="00334950" w:rsidP="00334950">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969"/>
        <w:gridCol w:w="2303"/>
        <w:gridCol w:w="2303"/>
      </w:tblGrid>
      <w:tr w:rsidR="00334950">
        <w:tblPrEx>
          <w:tblCellMar>
            <w:top w:w="0" w:type="dxa"/>
            <w:bottom w:w="0" w:type="dxa"/>
          </w:tblCellMar>
        </w:tblPrEx>
        <w:tc>
          <w:tcPr>
            <w:tcW w:w="637" w:type="dxa"/>
          </w:tcPr>
          <w:p w:rsidR="00334950" w:rsidRDefault="00334950" w:rsidP="00B16B6D">
            <w:pPr>
              <w:rPr>
                <w:sz w:val="28"/>
              </w:rPr>
            </w:pPr>
          </w:p>
        </w:tc>
        <w:tc>
          <w:tcPr>
            <w:tcW w:w="3969" w:type="dxa"/>
          </w:tcPr>
          <w:p w:rsidR="00334950" w:rsidRDefault="00334950" w:rsidP="00B16B6D">
            <w:pPr>
              <w:rPr>
                <w:sz w:val="28"/>
              </w:rPr>
            </w:pPr>
            <w:r>
              <w:rPr>
                <w:sz w:val="28"/>
              </w:rPr>
              <w:t>Poskytování informací</w:t>
            </w:r>
          </w:p>
        </w:tc>
        <w:tc>
          <w:tcPr>
            <w:tcW w:w="2303" w:type="dxa"/>
          </w:tcPr>
          <w:p w:rsidR="00334950" w:rsidRDefault="00334950" w:rsidP="00B16B6D">
            <w:pPr>
              <w:rPr>
                <w:sz w:val="28"/>
              </w:rPr>
            </w:pPr>
            <w:r>
              <w:rPr>
                <w:sz w:val="28"/>
              </w:rPr>
              <w:t>Poznámka</w:t>
            </w:r>
          </w:p>
        </w:tc>
        <w:tc>
          <w:tcPr>
            <w:tcW w:w="2303" w:type="dxa"/>
          </w:tcPr>
          <w:p w:rsidR="00334950" w:rsidRDefault="00334950" w:rsidP="00B16B6D">
            <w:pPr>
              <w:rPr>
                <w:sz w:val="28"/>
              </w:rPr>
            </w:pPr>
            <w:r>
              <w:rPr>
                <w:sz w:val="28"/>
              </w:rPr>
              <w:t>Kč</w:t>
            </w:r>
          </w:p>
        </w:tc>
      </w:tr>
      <w:tr w:rsidR="00334950" w:rsidRPr="00334950">
        <w:tblPrEx>
          <w:tblCellMar>
            <w:top w:w="0" w:type="dxa"/>
            <w:bottom w:w="0" w:type="dxa"/>
          </w:tblCellMar>
        </w:tblPrEx>
        <w:tc>
          <w:tcPr>
            <w:tcW w:w="637" w:type="dxa"/>
          </w:tcPr>
          <w:p w:rsidR="00334950" w:rsidRPr="00334950" w:rsidRDefault="00334950" w:rsidP="00B16B6D">
            <w:pPr>
              <w:rPr>
                <w:sz w:val="24"/>
                <w:szCs w:val="24"/>
              </w:rPr>
            </w:pPr>
            <w:r w:rsidRPr="00334950">
              <w:rPr>
                <w:sz w:val="24"/>
                <w:szCs w:val="24"/>
              </w:rPr>
              <w:t>1.</w:t>
            </w:r>
          </w:p>
        </w:tc>
        <w:tc>
          <w:tcPr>
            <w:tcW w:w="3969" w:type="dxa"/>
          </w:tcPr>
          <w:p w:rsidR="00334950" w:rsidRPr="00334950" w:rsidRDefault="00334950" w:rsidP="00B16B6D">
            <w:pPr>
              <w:rPr>
                <w:sz w:val="24"/>
                <w:szCs w:val="24"/>
              </w:rPr>
            </w:pPr>
            <w:r w:rsidRPr="00334950">
              <w:rPr>
                <w:sz w:val="24"/>
                <w:szCs w:val="24"/>
              </w:rPr>
              <w:t>Kopírování na kopírovacích strojích</w:t>
            </w:r>
          </w:p>
        </w:tc>
        <w:tc>
          <w:tcPr>
            <w:tcW w:w="2303" w:type="dxa"/>
          </w:tcPr>
          <w:p w:rsidR="00334950" w:rsidRPr="00334950" w:rsidRDefault="00334950" w:rsidP="00B16B6D">
            <w:pPr>
              <w:rPr>
                <w:sz w:val="24"/>
                <w:szCs w:val="24"/>
              </w:rPr>
            </w:pPr>
            <w:r w:rsidRPr="00334950">
              <w:rPr>
                <w:sz w:val="24"/>
                <w:szCs w:val="24"/>
              </w:rPr>
              <w:t>A4 jednostranné</w:t>
            </w:r>
          </w:p>
        </w:tc>
        <w:tc>
          <w:tcPr>
            <w:tcW w:w="2303" w:type="dxa"/>
          </w:tcPr>
          <w:p w:rsidR="00334950" w:rsidRPr="00334950" w:rsidRDefault="00334950" w:rsidP="00B16B6D">
            <w:pPr>
              <w:rPr>
                <w:sz w:val="24"/>
                <w:szCs w:val="24"/>
              </w:rPr>
            </w:pPr>
            <w:r w:rsidRPr="00334950">
              <w:rPr>
                <w:sz w:val="24"/>
                <w:szCs w:val="24"/>
              </w:rPr>
              <w:t xml:space="preserve">  1,50</w:t>
            </w:r>
          </w:p>
        </w:tc>
      </w:tr>
      <w:tr w:rsidR="00334950" w:rsidRPr="00334950">
        <w:tblPrEx>
          <w:tblCellMar>
            <w:top w:w="0" w:type="dxa"/>
            <w:bottom w:w="0" w:type="dxa"/>
          </w:tblCellMar>
        </w:tblPrEx>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A3 jednostranné</w:t>
            </w:r>
          </w:p>
        </w:tc>
        <w:tc>
          <w:tcPr>
            <w:tcW w:w="2303" w:type="dxa"/>
          </w:tcPr>
          <w:p w:rsidR="00334950" w:rsidRPr="00334950" w:rsidRDefault="00334950" w:rsidP="00B16B6D">
            <w:pPr>
              <w:rPr>
                <w:sz w:val="24"/>
                <w:szCs w:val="24"/>
              </w:rPr>
            </w:pPr>
            <w:r w:rsidRPr="00334950">
              <w:rPr>
                <w:sz w:val="24"/>
                <w:szCs w:val="24"/>
              </w:rPr>
              <w:t xml:space="preserve">  3,00</w:t>
            </w:r>
          </w:p>
        </w:tc>
      </w:tr>
      <w:tr w:rsidR="00334950" w:rsidRPr="00334950">
        <w:tblPrEx>
          <w:tblCellMar>
            <w:top w:w="0" w:type="dxa"/>
            <w:bottom w:w="0" w:type="dxa"/>
          </w:tblCellMar>
        </w:tblPrEx>
        <w:tc>
          <w:tcPr>
            <w:tcW w:w="637" w:type="dxa"/>
          </w:tcPr>
          <w:p w:rsidR="00334950" w:rsidRPr="00334950" w:rsidRDefault="00334950" w:rsidP="00B16B6D">
            <w:pPr>
              <w:rPr>
                <w:sz w:val="24"/>
                <w:szCs w:val="24"/>
              </w:rPr>
            </w:pPr>
            <w:r w:rsidRPr="00334950">
              <w:rPr>
                <w:sz w:val="24"/>
                <w:szCs w:val="24"/>
              </w:rPr>
              <w:t>2.</w:t>
            </w:r>
          </w:p>
        </w:tc>
        <w:tc>
          <w:tcPr>
            <w:tcW w:w="3969" w:type="dxa"/>
          </w:tcPr>
          <w:p w:rsidR="00334950" w:rsidRPr="00334950" w:rsidRDefault="00334950" w:rsidP="00B16B6D">
            <w:pPr>
              <w:rPr>
                <w:sz w:val="24"/>
                <w:szCs w:val="24"/>
              </w:rPr>
            </w:pPr>
            <w:r w:rsidRPr="00334950">
              <w:rPr>
                <w:sz w:val="24"/>
                <w:szCs w:val="24"/>
              </w:rPr>
              <w:t xml:space="preserve">Tisk </w:t>
            </w:r>
          </w:p>
        </w:tc>
        <w:tc>
          <w:tcPr>
            <w:tcW w:w="2303" w:type="dxa"/>
          </w:tcPr>
          <w:p w:rsidR="00334950" w:rsidRPr="00334950" w:rsidRDefault="00334950" w:rsidP="00B16B6D">
            <w:pPr>
              <w:rPr>
                <w:sz w:val="24"/>
                <w:szCs w:val="24"/>
              </w:rPr>
            </w:pPr>
            <w:r w:rsidRPr="00334950">
              <w:rPr>
                <w:sz w:val="24"/>
                <w:szCs w:val="24"/>
              </w:rPr>
              <w:t>A4 černobílé</w:t>
            </w:r>
          </w:p>
        </w:tc>
        <w:tc>
          <w:tcPr>
            <w:tcW w:w="2303" w:type="dxa"/>
          </w:tcPr>
          <w:p w:rsidR="00334950" w:rsidRPr="00334950" w:rsidRDefault="00334950" w:rsidP="00B16B6D">
            <w:pPr>
              <w:rPr>
                <w:sz w:val="24"/>
                <w:szCs w:val="24"/>
              </w:rPr>
            </w:pPr>
            <w:r w:rsidRPr="00334950">
              <w:rPr>
                <w:sz w:val="24"/>
                <w:szCs w:val="24"/>
              </w:rPr>
              <w:t xml:space="preserve">  3,00</w:t>
            </w:r>
          </w:p>
        </w:tc>
      </w:tr>
      <w:tr w:rsidR="00334950" w:rsidRPr="00334950">
        <w:tblPrEx>
          <w:tblCellMar>
            <w:top w:w="0" w:type="dxa"/>
            <w:bottom w:w="0" w:type="dxa"/>
          </w:tblCellMar>
        </w:tblPrEx>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A4 barevné</w:t>
            </w:r>
          </w:p>
        </w:tc>
        <w:tc>
          <w:tcPr>
            <w:tcW w:w="2303" w:type="dxa"/>
          </w:tcPr>
          <w:p w:rsidR="00334950" w:rsidRPr="00334950" w:rsidRDefault="00334950" w:rsidP="00B16B6D">
            <w:pPr>
              <w:rPr>
                <w:sz w:val="24"/>
                <w:szCs w:val="24"/>
              </w:rPr>
            </w:pPr>
            <w:r w:rsidRPr="00334950">
              <w:rPr>
                <w:sz w:val="24"/>
                <w:szCs w:val="24"/>
              </w:rPr>
              <w:t>10,00</w:t>
            </w:r>
          </w:p>
        </w:tc>
      </w:tr>
      <w:tr w:rsidR="00334950" w:rsidRPr="00334950">
        <w:tblPrEx>
          <w:tblCellMar>
            <w:top w:w="0" w:type="dxa"/>
            <w:bottom w:w="0" w:type="dxa"/>
          </w:tblCellMar>
        </w:tblPrEx>
        <w:tc>
          <w:tcPr>
            <w:tcW w:w="637" w:type="dxa"/>
          </w:tcPr>
          <w:p w:rsidR="00334950" w:rsidRPr="00334950" w:rsidRDefault="00334950" w:rsidP="00B16B6D">
            <w:pPr>
              <w:rPr>
                <w:sz w:val="24"/>
                <w:szCs w:val="24"/>
              </w:rPr>
            </w:pPr>
            <w:r w:rsidRPr="00334950">
              <w:rPr>
                <w:sz w:val="24"/>
                <w:szCs w:val="24"/>
              </w:rPr>
              <w:t>3.</w:t>
            </w:r>
          </w:p>
        </w:tc>
        <w:tc>
          <w:tcPr>
            <w:tcW w:w="3969" w:type="dxa"/>
          </w:tcPr>
          <w:p w:rsidR="00334950" w:rsidRPr="00334950" w:rsidRDefault="00334950" w:rsidP="00B16B6D">
            <w:pPr>
              <w:rPr>
                <w:sz w:val="24"/>
                <w:szCs w:val="24"/>
              </w:rPr>
            </w:pPr>
            <w:r w:rsidRPr="00334950">
              <w:rPr>
                <w:sz w:val="24"/>
                <w:szCs w:val="24"/>
              </w:rPr>
              <w:t>Kopírování na magnetické nosiče</w:t>
            </w:r>
          </w:p>
        </w:tc>
        <w:tc>
          <w:tcPr>
            <w:tcW w:w="2303" w:type="dxa"/>
          </w:tcPr>
          <w:p w:rsidR="00334950" w:rsidRPr="00334950" w:rsidRDefault="00334950" w:rsidP="00B16B6D">
            <w:pPr>
              <w:rPr>
                <w:sz w:val="24"/>
                <w:szCs w:val="24"/>
              </w:rPr>
            </w:pPr>
            <w:r w:rsidRPr="00334950">
              <w:rPr>
                <w:sz w:val="24"/>
                <w:szCs w:val="24"/>
              </w:rPr>
              <w:t>Disketa 3,5”</w:t>
            </w:r>
          </w:p>
        </w:tc>
        <w:tc>
          <w:tcPr>
            <w:tcW w:w="2303" w:type="dxa"/>
          </w:tcPr>
          <w:p w:rsidR="00334950" w:rsidRPr="00334950" w:rsidRDefault="00334950" w:rsidP="00B16B6D">
            <w:pPr>
              <w:rPr>
                <w:sz w:val="24"/>
                <w:szCs w:val="24"/>
              </w:rPr>
            </w:pPr>
            <w:r w:rsidRPr="00334950">
              <w:rPr>
                <w:sz w:val="24"/>
                <w:szCs w:val="24"/>
              </w:rPr>
              <w:t>20,00</w:t>
            </w:r>
          </w:p>
        </w:tc>
      </w:tr>
      <w:tr w:rsidR="00334950" w:rsidRPr="00334950">
        <w:tblPrEx>
          <w:tblCellMar>
            <w:top w:w="0" w:type="dxa"/>
            <w:bottom w:w="0" w:type="dxa"/>
          </w:tblCellMar>
        </w:tblPrEx>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CD</w:t>
            </w:r>
          </w:p>
        </w:tc>
        <w:tc>
          <w:tcPr>
            <w:tcW w:w="2303" w:type="dxa"/>
          </w:tcPr>
          <w:p w:rsidR="00334950" w:rsidRPr="00334950" w:rsidRDefault="00334950" w:rsidP="00B16B6D">
            <w:pPr>
              <w:rPr>
                <w:sz w:val="24"/>
                <w:szCs w:val="24"/>
              </w:rPr>
            </w:pPr>
            <w:r w:rsidRPr="00334950">
              <w:rPr>
                <w:sz w:val="24"/>
                <w:szCs w:val="24"/>
              </w:rPr>
              <w:t>50,00</w:t>
            </w:r>
          </w:p>
        </w:tc>
      </w:tr>
      <w:tr w:rsidR="00334950" w:rsidRPr="00334950">
        <w:tblPrEx>
          <w:tblCellMar>
            <w:top w:w="0" w:type="dxa"/>
            <w:bottom w:w="0" w:type="dxa"/>
          </w:tblCellMar>
        </w:tblPrEx>
        <w:tc>
          <w:tcPr>
            <w:tcW w:w="637" w:type="dxa"/>
          </w:tcPr>
          <w:p w:rsidR="00334950" w:rsidRPr="00334950" w:rsidRDefault="00334950" w:rsidP="00B16B6D">
            <w:pPr>
              <w:rPr>
                <w:sz w:val="24"/>
                <w:szCs w:val="24"/>
              </w:rPr>
            </w:pPr>
            <w:r w:rsidRPr="00334950">
              <w:rPr>
                <w:sz w:val="24"/>
                <w:szCs w:val="24"/>
              </w:rPr>
              <w:t>4.</w:t>
            </w:r>
          </w:p>
        </w:tc>
        <w:tc>
          <w:tcPr>
            <w:tcW w:w="3969" w:type="dxa"/>
          </w:tcPr>
          <w:p w:rsidR="00334950" w:rsidRPr="00334950" w:rsidRDefault="00334950" w:rsidP="00B16B6D">
            <w:pPr>
              <w:rPr>
                <w:sz w:val="24"/>
                <w:szCs w:val="24"/>
              </w:rPr>
            </w:pPr>
            <w:r w:rsidRPr="00334950">
              <w:rPr>
                <w:sz w:val="24"/>
                <w:szCs w:val="24"/>
              </w:rPr>
              <w:t>Telekomunikační poplatky</w:t>
            </w:r>
          </w:p>
        </w:tc>
        <w:tc>
          <w:tcPr>
            <w:tcW w:w="2303" w:type="dxa"/>
          </w:tcPr>
          <w:p w:rsidR="00334950" w:rsidRPr="00334950" w:rsidRDefault="00334950" w:rsidP="00B16B6D">
            <w:pPr>
              <w:rPr>
                <w:sz w:val="24"/>
                <w:szCs w:val="24"/>
              </w:rPr>
            </w:pPr>
            <w:r w:rsidRPr="00334950">
              <w:rPr>
                <w:sz w:val="24"/>
                <w:szCs w:val="24"/>
              </w:rPr>
              <w:t>Meziměstské</w:t>
            </w:r>
          </w:p>
        </w:tc>
        <w:tc>
          <w:tcPr>
            <w:tcW w:w="2303" w:type="dxa"/>
          </w:tcPr>
          <w:p w:rsidR="00334950" w:rsidRPr="00334950" w:rsidRDefault="00334950" w:rsidP="00B16B6D">
            <w:pPr>
              <w:rPr>
                <w:sz w:val="24"/>
                <w:szCs w:val="24"/>
              </w:rPr>
            </w:pPr>
            <w:r w:rsidRPr="00334950">
              <w:rPr>
                <w:sz w:val="24"/>
                <w:szCs w:val="24"/>
              </w:rPr>
              <w:t xml:space="preserve">Dle platných tarifů </w:t>
            </w:r>
          </w:p>
        </w:tc>
      </w:tr>
      <w:tr w:rsidR="00334950" w:rsidRPr="00334950">
        <w:tblPrEx>
          <w:tblCellMar>
            <w:top w:w="0" w:type="dxa"/>
            <w:bottom w:w="0" w:type="dxa"/>
          </w:tblCellMar>
        </w:tblPrEx>
        <w:tc>
          <w:tcPr>
            <w:tcW w:w="637" w:type="dxa"/>
          </w:tcPr>
          <w:p w:rsidR="00334950" w:rsidRPr="00334950" w:rsidRDefault="00334950" w:rsidP="00B16B6D">
            <w:pPr>
              <w:rPr>
                <w:sz w:val="24"/>
                <w:szCs w:val="24"/>
              </w:rPr>
            </w:pPr>
            <w:r w:rsidRPr="00334950">
              <w:rPr>
                <w:sz w:val="24"/>
                <w:szCs w:val="24"/>
              </w:rPr>
              <w:t>5.</w:t>
            </w:r>
          </w:p>
        </w:tc>
        <w:tc>
          <w:tcPr>
            <w:tcW w:w="3969" w:type="dxa"/>
          </w:tcPr>
          <w:p w:rsidR="00334950" w:rsidRPr="00334950" w:rsidRDefault="00334950" w:rsidP="00B16B6D">
            <w:pPr>
              <w:rPr>
                <w:sz w:val="24"/>
                <w:szCs w:val="24"/>
              </w:rPr>
            </w:pPr>
            <w:r w:rsidRPr="00334950">
              <w:rPr>
                <w:sz w:val="24"/>
                <w:szCs w:val="24"/>
              </w:rPr>
              <w:t>Poštovné a jiné poplatky</w:t>
            </w:r>
          </w:p>
        </w:tc>
        <w:tc>
          <w:tcPr>
            <w:tcW w:w="2303"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Dle platných tarifů</w:t>
            </w:r>
          </w:p>
        </w:tc>
      </w:tr>
      <w:tr w:rsidR="00334950" w:rsidRPr="00334950">
        <w:tblPrEx>
          <w:tblCellMar>
            <w:top w:w="0" w:type="dxa"/>
            <w:bottom w:w="0" w:type="dxa"/>
          </w:tblCellMar>
        </w:tblPrEx>
        <w:tc>
          <w:tcPr>
            <w:tcW w:w="637" w:type="dxa"/>
          </w:tcPr>
          <w:p w:rsidR="00334950" w:rsidRPr="00334950" w:rsidRDefault="00334950" w:rsidP="00B16B6D">
            <w:pPr>
              <w:rPr>
                <w:sz w:val="24"/>
                <w:szCs w:val="24"/>
              </w:rPr>
            </w:pPr>
            <w:r w:rsidRPr="00334950">
              <w:rPr>
                <w:sz w:val="24"/>
                <w:szCs w:val="24"/>
              </w:rPr>
              <w:t>6.</w:t>
            </w:r>
          </w:p>
        </w:tc>
        <w:tc>
          <w:tcPr>
            <w:tcW w:w="3969" w:type="dxa"/>
          </w:tcPr>
          <w:p w:rsidR="00334950" w:rsidRPr="00334950" w:rsidRDefault="00334950" w:rsidP="00B16B6D">
            <w:pPr>
              <w:rPr>
                <w:sz w:val="24"/>
                <w:szCs w:val="24"/>
              </w:rPr>
            </w:pPr>
            <w:r w:rsidRPr="00334950">
              <w:rPr>
                <w:sz w:val="24"/>
                <w:szCs w:val="24"/>
              </w:rPr>
              <w:t>Nahlížení do spisů a vnitřních dokumentů školy</w:t>
            </w:r>
          </w:p>
        </w:tc>
        <w:tc>
          <w:tcPr>
            <w:tcW w:w="2303"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Bezplatné</w:t>
            </w:r>
          </w:p>
        </w:tc>
      </w:tr>
    </w:tbl>
    <w:p w:rsidR="00334950" w:rsidRPr="00334950" w:rsidRDefault="00334950" w:rsidP="00334950">
      <w:pPr>
        <w:rPr>
          <w:sz w:val="24"/>
          <w:szCs w:val="24"/>
        </w:rPr>
      </w:pPr>
    </w:p>
    <w:p w:rsidR="00334950" w:rsidRPr="00334950" w:rsidRDefault="00334950" w:rsidP="00334950">
      <w:pPr>
        <w:rPr>
          <w:sz w:val="24"/>
          <w:szCs w:val="24"/>
        </w:rPr>
      </w:pPr>
      <w:r w:rsidRPr="00334950">
        <w:rPr>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rsidR="00334950" w:rsidRPr="00334950" w:rsidRDefault="00334950" w:rsidP="00334950">
      <w:pPr>
        <w:rPr>
          <w:sz w:val="24"/>
          <w:szCs w:val="24"/>
        </w:rPr>
      </w:pPr>
      <w:r w:rsidRPr="00334950">
        <w:rPr>
          <w:sz w:val="24"/>
          <w:szCs w:val="24"/>
        </w:rPr>
        <w:t xml:space="preserve"> </w:t>
      </w:r>
    </w:p>
    <w:p w:rsidR="00334950" w:rsidRPr="00334950" w:rsidRDefault="00334950" w:rsidP="00334950">
      <w:pPr>
        <w:rPr>
          <w:sz w:val="24"/>
          <w:szCs w:val="24"/>
        </w:rPr>
      </w:pPr>
    </w:p>
    <w:p w:rsidR="00334950" w:rsidRDefault="00334950" w:rsidP="00334950">
      <w:pPr>
        <w:rPr>
          <w:sz w:val="22"/>
        </w:rPr>
      </w:pPr>
    </w:p>
    <w:p w:rsidR="009943B5" w:rsidRDefault="009943B5" w:rsidP="00334950">
      <w:pPr>
        <w:rPr>
          <w:sz w:val="22"/>
        </w:rPr>
      </w:pPr>
    </w:p>
    <w:p w:rsidR="009943B5" w:rsidRDefault="009943B5" w:rsidP="00334950">
      <w:pPr>
        <w:rPr>
          <w:sz w:val="22"/>
        </w:rPr>
      </w:pPr>
    </w:p>
    <w:p w:rsidR="009943B5" w:rsidRDefault="009943B5" w:rsidP="00334950">
      <w:pPr>
        <w:rPr>
          <w:sz w:val="22"/>
        </w:rPr>
      </w:pPr>
    </w:p>
    <w:p w:rsidR="009943B5" w:rsidRDefault="009943B5" w:rsidP="00334950">
      <w:pPr>
        <w:rPr>
          <w:sz w:val="22"/>
        </w:rPr>
      </w:pPr>
    </w:p>
    <w:p w:rsidR="009943B5" w:rsidRDefault="009943B5" w:rsidP="00334950">
      <w:pPr>
        <w:rPr>
          <w:sz w:val="22"/>
        </w:rPr>
      </w:pPr>
    </w:p>
    <w:p w:rsidR="009943B5" w:rsidRDefault="009943B5" w:rsidP="00334950">
      <w:pPr>
        <w:rPr>
          <w:sz w:val="22"/>
        </w:rPr>
      </w:pPr>
    </w:p>
    <w:p w:rsidR="009943B5" w:rsidRDefault="009943B5" w:rsidP="00334950">
      <w:pPr>
        <w:rPr>
          <w:sz w:val="22"/>
        </w:rPr>
      </w:pPr>
    </w:p>
    <w:p w:rsidR="009943B5" w:rsidRDefault="009943B5" w:rsidP="00334950">
      <w:pPr>
        <w:rPr>
          <w:sz w:val="22"/>
        </w:rPr>
      </w:pPr>
    </w:p>
    <w:p w:rsidR="009943B5" w:rsidRDefault="009943B5" w:rsidP="00334950">
      <w:pPr>
        <w:rPr>
          <w:sz w:val="22"/>
        </w:rPr>
      </w:pPr>
    </w:p>
    <w:p w:rsidR="009943B5" w:rsidRDefault="009943B5" w:rsidP="00334950">
      <w:pPr>
        <w:rPr>
          <w:sz w:val="22"/>
        </w:rPr>
      </w:pPr>
    </w:p>
    <w:p w:rsidR="00334950" w:rsidRPr="00684CC7" w:rsidRDefault="00684CC7" w:rsidP="00334950">
      <w:pPr>
        <w:pStyle w:val="Nadpis1"/>
        <w:rPr>
          <w:color w:val="3333FF"/>
          <w:sz w:val="28"/>
          <w:szCs w:val="28"/>
        </w:rPr>
      </w:pPr>
      <w:r w:rsidRPr="00684CC7">
        <w:rPr>
          <w:color w:val="3333FF"/>
          <w:sz w:val="28"/>
          <w:szCs w:val="28"/>
        </w:rPr>
        <w:t>8</w:t>
      </w:r>
      <w:r w:rsidR="00334950" w:rsidRPr="00684CC7">
        <w:rPr>
          <w:color w:val="3333FF"/>
          <w:sz w:val="28"/>
          <w:szCs w:val="28"/>
        </w:rPr>
        <w:t>. Výzva k doplnění žádosti</w:t>
      </w:r>
    </w:p>
    <w:p w:rsidR="00334950" w:rsidRDefault="00334950" w:rsidP="00334950">
      <w:pPr>
        <w:rPr>
          <w:sz w:val="22"/>
        </w:rPr>
      </w:pPr>
    </w:p>
    <w:p w:rsidR="00334950" w:rsidRDefault="00334950" w:rsidP="00334950">
      <w:pPr>
        <w:rPr>
          <w:sz w:val="22"/>
        </w:rPr>
      </w:pPr>
    </w:p>
    <w:p w:rsidR="00334950" w:rsidRDefault="00A54638" w:rsidP="00334950">
      <w:pPr>
        <w:rPr>
          <w:sz w:val="24"/>
        </w:rPr>
      </w:pPr>
      <w:r w:rsidRPr="00A54638">
        <w:rPr>
          <w:sz w:val="24"/>
        </w:rPr>
        <w:t>Základní škola Velké Meziříčí, Sokolovská 470/13</w:t>
      </w:r>
    </w:p>
    <w:p w:rsidR="00A54638" w:rsidRDefault="00A54638" w:rsidP="00334950">
      <w:pPr>
        <w:rPr>
          <w:sz w:val="24"/>
        </w:rPr>
      </w:pPr>
      <w:r>
        <w:rPr>
          <w:sz w:val="24"/>
        </w:rPr>
        <w:t>se sídlem Sokolovská 470/13</w:t>
      </w:r>
    </w:p>
    <w:p w:rsidR="00A54638" w:rsidRPr="00A54638" w:rsidRDefault="00A54638" w:rsidP="00334950">
      <w:pPr>
        <w:rPr>
          <w:sz w:val="24"/>
        </w:rPr>
      </w:pPr>
      <w:r>
        <w:rPr>
          <w:sz w:val="24"/>
        </w:rPr>
        <w:t>594 01 Velké Meziříčí</w:t>
      </w:r>
    </w:p>
    <w:p w:rsidR="00334950" w:rsidRPr="00334950" w:rsidRDefault="00334950" w:rsidP="00334950">
      <w:pPr>
        <w:pStyle w:val="Nadpis5"/>
        <w:rPr>
          <w:b w:val="0"/>
          <w:sz w:val="24"/>
          <w:szCs w:val="24"/>
        </w:rPr>
      </w:pP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00A54638">
        <w:rPr>
          <w:b w:val="0"/>
          <w:sz w:val="24"/>
          <w:szCs w:val="24"/>
        </w:rPr>
        <w:t xml:space="preserve">        </w:t>
      </w:r>
      <w:r w:rsidRPr="00334950">
        <w:rPr>
          <w:b w:val="0"/>
          <w:sz w:val="24"/>
          <w:szCs w:val="24"/>
        </w:rPr>
        <w:t>V _</w:t>
      </w:r>
      <w:r w:rsidR="00A54638">
        <w:rPr>
          <w:b w:val="0"/>
          <w:sz w:val="24"/>
          <w:szCs w:val="24"/>
        </w:rPr>
        <w:t>________________</w:t>
      </w:r>
      <w:r w:rsidRPr="00334950">
        <w:rPr>
          <w:b w:val="0"/>
          <w:sz w:val="24"/>
          <w:szCs w:val="24"/>
        </w:rPr>
        <w:t>______ dne __________</w:t>
      </w:r>
    </w:p>
    <w:p w:rsidR="00334950" w:rsidRPr="004E3863" w:rsidRDefault="00334950" w:rsidP="00334950">
      <w:pPr>
        <w:rPr>
          <w:sz w:val="24"/>
        </w:rPr>
      </w:pPr>
    </w:p>
    <w:p w:rsidR="00334950" w:rsidRPr="004E3863" w:rsidRDefault="00334950" w:rsidP="00334950">
      <w:pPr>
        <w:rPr>
          <w:sz w:val="24"/>
        </w:rPr>
      </w:pPr>
      <w:r w:rsidRPr="004E3863">
        <w:rPr>
          <w:sz w:val="24"/>
        </w:rPr>
        <w:t xml:space="preserve">Panu - paní (žadateli o </w:t>
      </w:r>
      <w:r>
        <w:rPr>
          <w:sz w:val="24"/>
        </w:rPr>
        <w:t>informaci</w:t>
      </w:r>
      <w:r w:rsidRPr="004E3863">
        <w:rPr>
          <w:sz w:val="24"/>
        </w:rPr>
        <w:t>)</w:t>
      </w:r>
    </w:p>
    <w:p w:rsidR="00334950" w:rsidRPr="004E3863" w:rsidRDefault="00334950" w:rsidP="00334950">
      <w:pPr>
        <w:spacing w:before="120" w:line="240" w:lineRule="atLeast"/>
        <w:jc w:val="both"/>
        <w:rPr>
          <w:sz w:val="24"/>
        </w:rPr>
      </w:pP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p>
    <w:p w:rsidR="00334950" w:rsidRPr="004E3863" w:rsidRDefault="00334950" w:rsidP="00334950">
      <w:pPr>
        <w:rPr>
          <w:sz w:val="24"/>
        </w:rPr>
      </w:pPr>
      <w:r>
        <w:rPr>
          <w:sz w:val="24"/>
        </w:rPr>
        <w:t xml:space="preserve">Č.j.:         </w:t>
      </w:r>
    </w:p>
    <w:p w:rsidR="00334950" w:rsidRPr="004E3863" w:rsidRDefault="00334950" w:rsidP="00334950">
      <w:pPr>
        <w:rPr>
          <w:sz w:val="24"/>
        </w:rPr>
      </w:pPr>
    </w:p>
    <w:p w:rsidR="00334950" w:rsidRPr="004E3863" w:rsidRDefault="00334950" w:rsidP="00334950">
      <w:pPr>
        <w:rPr>
          <w:b/>
          <w:sz w:val="24"/>
          <w:u w:val="single"/>
        </w:rPr>
      </w:pPr>
      <w:r>
        <w:rPr>
          <w:b/>
          <w:sz w:val="24"/>
          <w:u w:val="single"/>
        </w:rPr>
        <w:t>Výzva k doplnění žádosti</w:t>
      </w:r>
    </w:p>
    <w:p w:rsidR="00334950" w:rsidRPr="004E3863" w:rsidRDefault="00334950" w:rsidP="00334950">
      <w:pPr>
        <w:jc w:val="both"/>
        <w:rPr>
          <w:sz w:val="24"/>
        </w:rPr>
      </w:pPr>
    </w:p>
    <w:p w:rsidR="00334950" w:rsidRPr="00334950" w:rsidRDefault="00334950" w:rsidP="00334950">
      <w:pPr>
        <w:jc w:val="both"/>
        <w:rPr>
          <w:sz w:val="24"/>
          <w:szCs w:val="24"/>
        </w:rPr>
      </w:pPr>
      <w:r w:rsidRPr="00334950">
        <w:rPr>
          <w:sz w:val="24"/>
          <w:szCs w:val="24"/>
        </w:rPr>
        <w:t>Vážená paní (vážený pane),</w:t>
      </w:r>
    </w:p>
    <w:p w:rsidR="00334950" w:rsidRPr="00334950" w:rsidRDefault="00334950" w:rsidP="00334950">
      <w:pPr>
        <w:jc w:val="both"/>
        <w:rPr>
          <w:sz w:val="24"/>
          <w:szCs w:val="24"/>
        </w:rPr>
      </w:pPr>
      <w:r w:rsidRPr="00334950">
        <w:rPr>
          <w:sz w:val="24"/>
          <w:szCs w:val="24"/>
        </w:rPr>
        <w:t xml:space="preserve">podal jste žádost o poskytnutí informace podle zákona č. 106/1999 Sb. o svobodném přístupu k informacím.  </w:t>
      </w:r>
    </w:p>
    <w:p w:rsidR="00334950" w:rsidRPr="00334950" w:rsidRDefault="00334950" w:rsidP="00334950">
      <w:pPr>
        <w:jc w:val="both"/>
        <w:rPr>
          <w:b/>
          <w:bCs/>
          <w:sz w:val="24"/>
          <w:szCs w:val="24"/>
        </w:rPr>
      </w:pPr>
      <w:r w:rsidRPr="00334950">
        <w:rPr>
          <w:sz w:val="24"/>
          <w:szCs w:val="24"/>
        </w:rPr>
        <w:t>Vaše žádost je nesrozumitelná, není z ní zřejmé, jakou informaci požadujete. Proto vás tímto žádám o její doplnění, konkretizaci.  Pokud tak neučiníte v zákonné lhůtě do 30 dnů od doručení výzvy, bude vaše žádost  v souladu s ustanovení § 14, odst 5 písm. a) zákona č.106/1999 Sb. o svobodném přístupu k informacím  odmítnuta.</w:t>
      </w:r>
    </w:p>
    <w:p w:rsidR="00334950" w:rsidRPr="00334950" w:rsidRDefault="00334950" w:rsidP="00334950">
      <w:pPr>
        <w:jc w:val="both"/>
        <w:rPr>
          <w:b/>
          <w:sz w:val="24"/>
          <w:szCs w:val="24"/>
        </w:rPr>
      </w:pPr>
    </w:p>
    <w:p w:rsidR="00334950" w:rsidRPr="004E3863" w:rsidRDefault="00334950" w:rsidP="00334950">
      <w:pPr>
        <w:jc w:val="both"/>
        <w:rPr>
          <w:sz w:val="24"/>
        </w:rPr>
      </w:pPr>
    </w:p>
    <w:p w:rsidR="00334950" w:rsidRPr="004E3863" w:rsidRDefault="00A54638" w:rsidP="00334950">
      <w:pPr>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sidR="00334950" w:rsidRPr="004E3863">
        <w:rPr>
          <w:i/>
          <w:sz w:val="24"/>
        </w:rPr>
        <w:t>(</w:t>
      </w:r>
      <w:r w:rsidR="00334950">
        <w:rPr>
          <w:i/>
          <w:sz w:val="24"/>
        </w:rPr>
        <w:t>hranaté</w:t>
      </w:r>
      <w:r w:rsidR="00334950" w:rsidRPr="004E3863">
        <w:rPr>
          <w:i/>
          <w:sz w:val="24"/>
        </w:rPr>
        <w:t xml:space="preserve"> razítko)</w:t>
      </w:r>
    </w:p>
    <w:p w:rsidR="00334950" w:rsidRPr="004E3863" w:rsidRDefault="00334950" w:rsidP="00334950">
      <w:pPr>
        <w:jc w:val="both"/>
        <w:rPr>
          <w:i/>
          <w:sz w:val="24"/>
        </w:rPr>
      </w:pPr>
    </w:p>
    <w:p w:rsidR="00334950" w:rsidRPr="004E3863" w:rsidRDefault="00A54638" w:rsidP="00334950">
      <w:pPr>
        <w:jc w:val="both"/>
        <w:rPr>
          <w:i/>
          <w:sz w:val="24"/>
        </w:rPr>
      </w:pPr>
      <w:r>
        <w:rPr>
          <w:i/>
          <w:sz w:val="24"/>
        </w:rPr>
        <w:tab/>
      </w:r>
    </w:p>
    <w:p w:rsidR="00334950" w:rsidRPr="00A54638" w:rsidRDefault="00A54638" w:rsidP="00334950">
      <w:pPr>
        <w:jc w:val="both"/>
        <w:rPr>
          <w:sz w:val="24"/>
        </w:rPr>
      </w:pPr>
      <w:r>
        <w:rPr>
          <w:sz w:val="24"/>
        </w:rPr>
        <w:t>Mgr. Petr Hladík</w:t>
      </w:r>
    </w:p>
    <w:p w:rsidR="00334950" w:rsidRPr="004E3863" w:rsidRDefault="00334950" w:rsidP="00334950">
      <w:pPr>
        <w:jc w:val="both"/>
        <w:rPr>
          <w:sz w:val="24"/>
        </w:rPr>
      </w:pPr>
      <w:r w:rsidRPr="004E3863">
        <w:rPr>
          <w:sz w:val="24"/>
        </w:rPr>
        <w:t xml:space="preserve">ředitel školy </w:t>
      </w:r>
    </w:p>
    <w:p w:rsidR="00334950" w:rsidRDefault="00334950" w:rsidP="00684CC7">
      <w:pPr>
        <w:pStyle w:val="PlainText0"/>
        <w:rPr>
          <w:sz w:val="22"/>
        </w:rPr>
      </w:pPr>
      <w:r>
        <w:rPr>
          <w:rFonts w:ascii="Times New Roman" w:hAnsi="Times New Roman"/>
          <w:sz w:val="22"/>
        </w:rPr>
        <w:br w:type="page"/>
      </w:r>
    </w:p>
    <w:p w:rsidR="00334950" w:rsidRPr="00684CC7" w:rsidRDefault="00684CC7" w:rsidP="00334950">
      <w:pPr>
        <w:rPr>
          <w:b/>
          <w:color w:val="3333FF"/>
          <w:sz w:val="28"/>
          <w:szCs w:val="28"/>
        </w:rPr>
      </w:pPr>
      <w:r w:rsidRPr="00684CC7">
        <w:rPr>
          <w:b/>
          <w:color w:val="3333FF"/>
          <w:sz w:val="28"/>
          <w:szCs w:val="28"/>
        </w:rPr>
        <w:t xml:space="preserve">9. </w:t>
      </w:r>
      <w:r w:rsidR="00334950" w:rsidRPr="00684CC7">
        <w:rPr>
          <w:b/>
          <w:color w:val="3333FF"/>
          <w:sz w:val="28"/>
          <w:szCs w:val="28"/>
        </w:rPr>
        <w:t xml:space="preserve"> Rozhodnutí o odmítnutí poskytnutí informace</w:t>
      </w:r>
    </w:p>
    <w:p w:rsidR="00334950" w:rsidRDefault="00334950" w:rsidP="00334950">
      <w:pPr>
        <w:rPr>
          <w:sz w:val="22"/>
        </w:rPr>
      </w:pPr>
    </w:p>
    <w:p w:rsidR="00A54638" w:rsidRDefault="00A54638" w:rsidP="00A54638">
      <w:pPr>
        <w:rPr>
          <w:sz w:val="24"/>
        </w:rPr>
      </w:pPr>
      <w:r w:rsidRPr="00A54638">
        <w:rPr>
          <w:sz w:val="24"/>
        </w:rPr>
        <w:t>Základní škola Velké Meziříčí, Sokolovská 470/13</w:t>
      </w:r>
    </w:p>
    <w:p w:rsidR="00A54638" w:rsidRDefault="00A54638" w:rsidP="00A54638">
      <w:pPr>
        <w:rPr>
          <w:sz w:val="24"/>
        </w:rPr>
      </w:pPr>
      <w:r>
        <w:rPr>
          <w:sz w:val="24"/>
        </w:rPr>
        <w:t>se sídlem Sokolovská 470/13</w:t>
      </w:r>
    </w:p>
    <w:p w:rsidR="00A54638" w:rsidRPr="00A54638" w:rsidRDefault="00A54638" w:rsidP="00A54638">
      <w:pPr>
        <w:rPr>
          <w:sz w:val="24"/>
        </w:rPr>
      </w:pPr>
      <w:r>
        <w:rPr>
          <w:sz w:val="24"/>
        </w:rPr>
        <w:t>594 01 Velké Meziříčí</w:t>
      </w:r>
    </w:p>
    <w:p w:rsidR="00334950" w:rsidRPr="00334950" w:rsidRDefault="00334950" w:rsidP="00334950">
      <w:pPr>
        <w:pStyle w:val="Nadpis5"/>
        <w:rPr>
          <w:b w:val="0"/>
          <w:sz w:val="24"/>
          <w:szCs w:val="24"/>
        </w:rPr>
      </w:pP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t>V ____</w:t>
      </w:r>
      <w:r w:rsidR="00A54638">
        <w:rPr>
          <w:b w:val="0"/>
          <w:sz w:val="24"/>
          <w:szCs w:val="24"/>
        </w:rPr>
        <w:t>________________</w:t>
      </w:r>
      <w:r w:rsidRPr="00334950">
        <w:rPr>
          <w:b w:val="0"/>
          <w:sz w:val="24"/>
          <w:szCs w:val="24"/>
        </w:rPr>
        <w:t>___ dne __________</w:t>
      </w:r>
    </w:p>
    <w:p w:rsidR="00334950" w:rsidRPr="004E3863" w:rsidRDefault="00334950" w:rsidP="00334950">
      <w:pPr>
        <w:rPr>
          <w:sz w:val="24"/>
        </w:rPr>
      </w:pPr>
    </w:p>
    <w:p w:rsidR="00334950" w:rsidRPr="004E3863" w:rsidRDefault="00334950" w:rsidP="00334950">
      <w:pPr>
        <w:rPr>
          <w:sz w:val="24"/>
        </w:rPr>
      </w:pPr>
      <w:r w:rsidRPr="004E3863">
        <w:rPr>
          <w:sz w:val="24"/>
        </w:rPr>
        <w:t xml:space="preserve">Panu - paní (žadateli o </w:t>
      </w:r>
      <w:r>
        <w:rPr>
          <w:sz w:val="24"/>
        </w:rPr>
        <w:t>informaci</w:t>
      </w:r>
      <w:r w:rsidRPr="004E3863">
        <w:rPr>
          <w:sz w:val="24"/>
        </w:rPr>
        <w:t>)</w:t>
      </w:r>
    </w:p>
    <w:p w:rsidR="00334950" w:rsidRPr="004E3863" w:rsidRDefault="00334950" w:rsidP="00334950">
      <w:pPr>
        <w:spacing w:before="120" w:line="240" w:lineRule="atLeast"/>
        <w:jc w:val="both"/>
        <w:rPr>
          <w:sz w:val="24"/>
        </w:rPr>
      </w:pP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p>
    <w:p w:rsidR="00334950" w:rsidRDefault="00334950" w:rsidP="00334950">
      <w:pPr>
        <w:rPr>
          <w:sz w:val="24"/>
        </w:rPr>
      </w:pPr>
      <w:r>
        <w:rPr>
          <w:sz w:val="24"/>
        </w:rPr>
        <w:t xml:space="preserve">Č.j.:         </w:t>
      </w:r>
    </w:p>
    <w:p w:rsidR="009E287B" w:rsidRPr="004E3863" w:rsidRDefault="009E287B" w:rsidP="00334950">
      <w:pPr>
        <w:rPr>
          <w:sz w:val="24"/>
        </w:rPr>
      </w:pPr>
    </w:p>
    <w:p w:rsidR="00334950" w:rsidRPr="004E3863" w:rsidRDefault="00334950" w:rsidP="00334950">
      <w:pPr>
        <w:rPr>
          <w:b/>
          <w:sz w:val="24"/>
          <w:u w:val="single"/>
        </w:rPr>
      </w:pPr>
      <w:r>
        <w:rPr>
          <w:b/>
          <w:sz w:val="24"/>
          <w:u w:val="single"/>
        </w:rPr>
        <w:t>Odmítnutí poskytnutí informace</w:t>
      </w:r>
    </w:p>
    <w:p w:rsidR="00334950" w:rsidRPr="004E3863" w:rsidRDefault="00334950" w:rsidP="00334950">
      <w:pPr>
        <w:jc w:val="both"/>
        <w:rPr>
          <w:sz w:val="24"/>
        </w:rPr>
      </w:pPr>
    </w:p>
    <w:p w:rsidR="00334950" w:rsidRPr="004E3863" w:rsidRDefault="00334950" w:rsidP="00334950">
      <w:pPr>
        <w:jc w:val="both"/>
        <w:rPr>
          <w:sz w:val="24"/>
        </w:rPr>
      </w:pPr>
      <w:r w:rsidRPr="004E3863">
        <w:rPr>
          <w:sz w:val="24"/>
        </w:rPr>
        <w:t>Vážená paní (vážený pane),</w:t>
      </w:r>
    </w:p>
    <w:p w:rsidR="00334950" w:rsidRPr="00334950" w:rsidRDefault="00334950" w:rsidP="00334950">
      <w:pPr>
        <w:jc w:val="both"/>
        <w:rPr>
          <w:sz w:val="24"/>
          <w:szCs w:val="24"/>
        </w:rPr>
      </w:pPr>
      <w:r w:rsidRPr="00334950">
        <w:rPr>
          <w:sz w:val="24"/>
          <w:szCs w:val="24"/>
        </w:rPr>
        <w:t xml:space="preserve">podal jste žádost o poskytnutí informace podle zákona č. 106/1999 Sb. o svobodném přístupu k informacím.  </w:t>
      </w:r>
    </w:p>
    <w:p w:rsidR="00334950" w:rsidRPr="00334950" w:rsidRDefault="00334950" w:rsidP="00334950">
      <w:pPr>
        <w:jc w:val="both"/>
        <w:rPr>
          <w:sz w:val="24"/>
          <w:szCs w:val="24"/>
        </w:rPr>
      </w:pPr>
    </w:p>
    <w:p w:rsidR="00334950" w:rsidRPr="00334950" w:rsidRDefault="00334950" w:rsidP="00334950">
      <w:pPr>
        <w:pStyle w:val="PlainText0"/>
        <w:rPr>
          <w:rFonts w:ascii="Times New Roman" w:hAnsi="Times New Roman"/>
          <w:sz w:val="24"/>
          <w:szCs w:val="24"/>
        </w:rPr>
      </w:pPr>
      <w:r w:rsidRPr="00334950">
        <w:rPr>
          <w:rFonts w:ascii="Times New Roman" w:hAnsi="Times New Roman"/>
          <w:sz w:val="24"/>
          <w:szCs w:val="24"/>
        </w:rPr>
        <w:t xml:space="preserve">V souladu s ustanovení § 14, odst 5 písm. a) zákona č.106/1999 Sb. o svobodném přístupu k informacím jsem rozhodl o </w:t>
      </w:r>
    </w:p>
    <w:p w:rsidR="00334950" w:rsidRPr="00334950" w:rsidRDefault="00334950" w:rsidP="00334950">
      <w:pPr>
        <w:pStyle w:val="PlainText0"/>
        <w:rPr>
          <w:rFonts w:ascii="Times New Roman" w:hAnsi="Times New Roman"/>
          <w:sz w:val="24"/>
          <w:szCs w:val="24"/>
        </w:rPr>
      </w:pPr>
    </w:p>
    <w:p w:rsidR="00334950" w:rsidRPr="00334950" w:rsidRDefault="00334950" w:rsidP="00334950">
      <w:pPr>
        <w:pStyle w:val="PlainText0"/>
        <w:jc w:val="center"/>
        <w:rPr>
          <w:rFonts w:ascii="Times New Roman" w:hAnsi="Times New Roman"/>
          <w:b/>
          <w:bCs/>
          <w:sz w:val="24"/>
          <w:szCs w:val="24"/>
        </w:rPr>
      </w:pPr>
      <w:r w:rsidRPr="00334950">
        <w:rPr>
          <w:rFonts w:ascii="Times New Roman" w:hAnsi="Times New Roman"/>
          <w:b/>
          <w:sz w:val="24"/>
          <w:szCs w:val="24"/>
        </w:rPr>
        <w:t>odmítnutí žádosti.</w:t>
      </w:r>
    </w:p>
    <w:p w:rsidR="00334950" w:rsidRPr="00334950" w:rsidRDefault="00334950" w:rsidP="00334950">
      <w:pPr>
        <w:jc w:val="both"/>
        <w:rPr>
          <w:b/>
          <w:sz w:val="24"/>
          <w:szCs w:val="24"/>
        </w:rPr>
      </w:pPr>
    </w:p>
    <w:p w:rsidR="00334950" w:rsidRPr="00334950" w:rsidRDefault="00334950" w:rsidP="00334950">
      <w:pPr>
        <w:jc w:val="both"/>
        <w:rPr>
          <w:b/>
          <w:sz w:val="24"/>
          <w:szCs w:val="24"/>
        </w:rPr>
      </w:pPr>
      <w:r w:rsidRPr="00334950">
        <w:rPr>
          <w:b/>
          <w:sz w:val="24"/>
          <w:szCs w:val="24"/>
        </w:rPr>
        <w:t>Odůvodnění:</w:t>
      </w:r>
    </w:p>
    <w:p w:rsidR="00334950" w:rsidRPr="00334950" w:rsidRDefault="00334950" w:rsidP="00334950">
      <w:pPr>
        <w:pStyle w:val="Prosttext"/>
        <w:rPr>
          <w:rFonts w:ascii="Times New Roman" w:hAnsi="Times New Roman" w:cs="Times New Roman"/>
          <w:sz w:val="24"/>
          <w:szCs w:val="24"/>
        </w:rPr>
      </w:pPr>
      <w:r w:rsidRPr="00334950">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rsidR="00334950" w:rsidRPr="00334950" w:rsidRDefault="00334950" w:rsidP="00334950">
      <w:pPr>
        <w:pStyle w:val="Prosttext"/>
        <w:rPr>
          <w:rFonts w:ascii="Times New Roman" w:hAnsi="Times New Roman" w:cs="Times New Roman"/>
          <w:sz w:val="24"/>
          <w:szCs w:val="24"/>
        </w:rPr>
      </w:pPr>
      <w:r w:rsidRPr="00334950">
        <w:rPr>
          <w:rFonts w:ascii="Times New Roman" w:hAnsi="Times New Roman" w:cs="Times New Roman"/>
          <w:sz w:val="24"/>
          <w:szCs w:val="24"/>
        </w:rPr>
        <w:t xml:space="preserve"> </w:t>
      </w:r>
    </w:p>
    <w:p w:rsidR="00334950" w:rsidRPr="00334950" w:rsidRDefault="00334950" w:rsidP="00334950">
      <w:pPr>
        <w:jc w:val="both"/>
        <w:rPr>
          <w:sz w:val="24"/>
          <w:szCs w:val="24"/>
        </w:rPr>
      </w:pPr>
      <w:r w:rsidRPr="00334950">
        <w:rPr>
          <w:b/>
          <w:sz w:val="24"/>
          <w:szCs w:val="24"/>
        </w:rPr>
        <w:t>Poučení</w:t>
      </w:r>
      <w:r w:rsidRPr="00334950">
        <w:rPr>
          <w:sz w:val="24"/>
          <w:szCs w:val="24"/>
        </w:rPr>
        <w:t>: Proti tomuto  rozhodnutí můžete podat  odvolání  prostřednictvím základní školy ke Krajskému úřadu _________</w:t>
      </w:r>
      <w:r w:rsidR="00A54638">
        <w:rPr>
          <w:sz w:val="24"/>
          <w:szCs w:val="24"/>
        </w:rPr>
        <w:t>__________ __________</w:t>
      </w:r>
      <w:r w:rsidRPr="00334950">
        <w:rPr>
          <w:sz w:val="24"/>
          <w:szCs w:val="24"/>
        </w:rPr>
        <w:t xml:space="preserve"> do 15 dnů ode dne jeho doručení.</w:t>
      </w:r>
    </w:p>
    <w:p w:rsidR="00334950" w:rsidRPr="00334950" w:rsidRDefault="00334950" w:rsidP="00334950">
      <w:pPr>
        <w:jc w:val="both"/>
        <w:rPr>
          <w:sz w:val="24"/>
          <w:szCs w:val="24"/>
        </w:rPr>
      </w:pPr>
    </w:p>
    <w:p w:rsidR="00334950" w:rsidRPr="00334950" w:rsidRDefault="00334950" w:rsidP="00334950">
      <w:pPr>
        <w:jc w:val="both"/>
        <w:rPr>
          <w:sz w:val="24"/>
          <w:szCs w:val="24"/>
        </w:rPr>
      </w:pPr>
    </w:p>
    <w:p w:rsidR="00334950" w:rsidRPr="00334950" w:rsidRDefault="00334950" w:rsidP="00334950">
      <w:pPr>
        <w:ind w:left="2832" w:firstLine="708"/>
        <w:jc w:val="both"/>
        <w:rPr>
          <w:i/>
          <w:sz w:val="24"/>
          <w:szCs w:val="24"/>
        </w:rPr>
      </w:pPr>
      <w:r w:rsidRPr="00334950">
        <w:rPr>
          <w:i/>
          <w:sz w:val="24"/>
          <w:szCs w:val="24"/>
        </w:rPr>
        <w:t>(úřední kulaté  razítko)</w:t>
      </w:r>
    </w:p>
    <w:p w:rsidR="00334950" w:rsidRPr="00334950" w:rsidRDefault="00334950" w:rsidP="00334950">
      <w:pPr>
        <w:jc w:val="both"/>
        <w:rPr>
          <w:i/>
          <w:sz w:val="24"/>
          <w:szCs w:val="24"/>
        </w:rPr>
      </w:pPr>
    </w:p>
    <w:p w:rsidR="00334950" w:rsidRDefault="00334950" w:rsidP="00334950">
      <w:pPr>
        <w:jc w:val="both"/>
        <w:rPr>
          <w:i/>
          <w:sz w:val="24"/>
          <w:szCs w:val="24"/>
        </w:rPr>
      </w:pPr>
    </w:p>
    <w:p w:rsidR="00A54638" w:rsidRDefault="00A54638" w:rsidP="00334950">
      <w:pPr>
        <w:jc w:val="both"/>
        <w:rPr>
          <w:i/>
          <w:sz w:val="24"/>
          <w:szCs w:val="24"/>
        </w:rPr>
      </w:pPr>
    </w:p>
    <w:p w:rsidR="00A54638" w:rsidRPr="00334950" w:rsidRDefault="00A54638" w:rsidP="00334950">
      <w:pPr>
        <w:jc w:val="both"/>
        <w:rPr>
          <w:i/>
          <w:sz w:val="24"/>
          <w:szCs w:val="24"/>
        </w:rPr>
      </w:pPr>
    </w:p>
    <w:p w:rsidR="00334950" w:rsidRPr="00A54638" w:rsidRDefault="00A54638" w:rsidP="00334950">
      <w:pPr>
        <w:jc w:val="both"/>
        <w:rPr>
          <w:sz w:val="24"/>
          <w:szCs w:val="24"/>
        </w:rPr>
      </w:pPr>
      <w:r w:rsidRPr="00A54638">
        <w:rPr>
          <w:sz w:val="24"/>
          <w:szCs w:val="24"/>
        </w:rPr>
        <w:t>Mgr. Petr Hladík</w:t>
      </w:r>
    </w:p>
    <w:p w:rsidR="00334950" w:rsidRPr="00334950" w:rsidRDefault="00334950" w:rsidP="00334950">
      <w:pPr>
        <w:jc w:val="both"/>
        <w:rPr>
          <w:sz w:val="24"/>
          <w:szCs w:val="24"/>
        </w:rPr>
      </w:pPr>
      <w:r w:rsidRPr="00334950">
        <w:rPr>
          <w:sz w:val="24"/>
          <w:szCs w:val="24"/>
        </w:rPr>
        <w:t xml:space="preserve">ředitel školy </w:t>
      </w:r>
    </w:p>
    <w:p w:rsidR="00334950" w:rsidRPr="004E3863" w:rsidRDefault="00334950" w:rsidP="00334950">
      <w:pPr>
        <w:jc w:val="both"/>
        <w:rPr>
          <w:sz w:val="24"/>
        </w:rPr>
      </w:pPr>
    </w:p>
    <w:p w:rsidR="00334950" w:rsidRDefault="00334950" w:rsidP="00334950">
      <w:pPr>
        <w:pStyle w:val="PlainText0"/>
        <w:rPr>
          <w:rFonts w:ascii="Times New Roman" w:hAnsi="Times New Roman"/>
          <w:sz w:val="22"/>
        </w:rPr>
      </w:pPr>
    </w:p>
    <w:p w:rsidR="00376890" w:rsidRDefault="00376890" w:rsidP="00334950">
      <w:pPr>
        <w:pStyle w:val="PlainText0"/>
        <w:rPr>
          <w:rFonts w:ascii="Times New Roman" w:hAnsi="Times New Roman"/>
          <w:sz w:val="22"/>
        </w:rPr>
      </w:pPr>
    </w:p>
    <w:p w:rsidR="00376890" w:rsidRDefault="00376890" w:rsidP="00334950">
      <w:pPr>
        <w:pStyle w:val="PlainText0"/>
        <w:rPr>
          <w:rFonts w:ascii="Times New Roman" w:hAnsi="Times New Roman"/>
          <w:sz w:val="22"/>
        </w:rPr>
      </w:pPr>
    </w:p>
    <w:p w:rsidR="00376890" w:rsidRDefault="00376890" w:rsidP="00334950">
      <w:pPr>
        <w:pStyle w:val="PlainText0"/>
        <w:rPr>
          <w:rFonts w:ascii="Times New Roman" w:hAnsi="Times New Roman"/>
          <w:sz w:val="22"/>
        </w:rPr>
      </w:pPr>
    </w:p>
    <w:p w:rsidR="00376890" w:rsidRDefault="00376890" w:rsidP="00334950">
      <w:pPr>
        <w:pStyle w:val="PlainText0"/>
        <w:rPr>
          <w:rFonts w:ascii="Times New Roman" w:hAnsi="Times New Roman"/>
          <w:sz w:val="22"/>
        </w:rPr>
      </w:pPr>
    </w:p>
    <w:p w:rsidR="00376890" w:rsidRDefault="00376890" w:rsidP="00334950">
      <w:pPr>
        <w:pStyle w:val="PlainText0"/>
        <w:rPr>
          <w:rFonts w:ascii="Times New Roman" w:hAnsi="Times New Roman"/>
          <w:sz w:val="22"/>
        </w:rPr>
      </w:pPr>
    </w:p>
    <w:p w:rsidR="00334950" w:rsidRDefault="00334950" w:rsidP="00334950">
      <w:pPr>
        <w:pStyle w:val="PlainText0"/>
        <w:rPr>
          <w:rFonts w:ascii="Times New Roman" w:hAnsi="Times New Roman"/>
          <w:sz w:val="22"/>
        </w:rPr>
      </w:pPr>
    </w:p>
    <w:p w:rsidR="00684CC7" w:rsidRDefault="00684CC7" w:rsidP="009943B5">
      <w:pPr>
        <w:rPr>
          <w:b/>
          <w:sz w:val="28"/>
          <w:szCs w:val="28"/>
        </w:rPr>
      </w:pPr>
    </w:p>
    <w:p w:rsidR="00684CC7" w:rsidRDefault="00684CC7" w:rsidP="009943B5">
      <w:pPr>
        <w:rPr>
          <w:b/>
          <w:sz w:val="28"/>
          <w:szCs w:val="28"/>
        </w:rPr>
      </w:pPr>
    </w:p>
    <w:p w:rsidR="00684CC7" w:rsidRDefault="00684CC7" w:rsidP="009943B5">
      <w:pPr>
        <w:rPr>
          <w:b/>
          <w:sz w:val="28"/>
          <w:szCs w:val="28"/>
        </w:rPr>
      </w:pPr>
    </w:p>
    <w:p w:rsidR="009943B5" w:rsidRPr="009943B5" w:rsidRDefault="009943B5" w:rsidP="009943B5">
      <w:pPr>
        <w:rPr>
          <w:b/>
          <w:sz w:val="28"/>
          <w:szCs w:val="28"/>
        </w:rPr>
      </w:pPr>
      <w:r w:rsidRPr="009943B5">
        <w:rPr>
          <w:b/>
          <w:sz w:val="28"/>
          <w:szCs w:val="28"/>
        </w:rPr>
        <w:t>Součástí směrnice jsou tyto přílohy:</w:t>
      </w:r>
    </w:p>
    <w:p w:rsidR="009943B5" w:rsidRDefault="009943B5" w:rsidP="009943B5">
      <w:pPr>
        <w:rPr>
          <w:sz w:val="24"/>
          <w:szCs w:val="24"/>
        </w:rPr>
      </w:pPr>
    </w:p>
    <w:p w:rsidR="009943B5" w:rsidRDefault="009943B5" w:rsidP="009943B5">
      <w:pPr>
        <w:rPr>
          <w:sz w:val="24"/>
          <w:szCs w:val="24"/>
        </w:rPr>
      </w:pPr>
    </w:p>
    <w:p w:rsidR="009943B5" w:rsidRDefault="009943B5" w:rsidP="009943B5">
      <w:pPr>
        <w:numPr>
          <w:ilvl w:val="0"/>
          <w:numId w:val="13"/>
        </w:numPr>
        <w:rPr>
          <w:sz w:val="24"/>
          <w:szCs w:val="24"/>
        </w:rPr>
      </w:pPr>
      <w:r>
        <w:rPr>
          <w:sz w:val="24"/>
          <w:szCs w:val="24"/>
        </w:rPr>
        <w:t>Povinně zveřejňované informace</w:t>
      </w:r>
      <w:r>
        <w:rPr>
          <w:sz w:val="24"/>
          <w:szCs w:val="24"/>
        </w:rPr>
        <w:tab/>
      </w:r>
    </w:p>
    <w:p w:rsidR="009943B5" w:rsidRDefault="009943B5" w:rsidP="009943B5">
      <w:pPr>
        <w:numPr>
          <w:ilvl w:val="0"/>
          <w:numId w:val="13"/>
        </w:numPr>
        <w:rPr>
          <w:sz w:val="24"/>
          <w:szCs w:val="24"/>
        </w:rPr>
      </w:pPr>
      <w:r>
        <w:rPr>
          <w:sz w:val="24"/>
          <w:szCs w:val="24"/>
        </w:rPr>
        <w:t xml:space="preserve">Zřizovací listina </w:t>
      </w:r>
    </w:p>
    <w:p w:rsidR="009943B5" w:rsidRDefault="009943B5" w:rsidP="009943B5">
      <w:pPr>
        <w:numPr>
          <w:ilvl w:val="0"/>
          <w:numId w:val="13"/>
        </w:numPr>
        <w:rPr>
          <w:sz w:val="24"/>
          <w:szCs w:val="24"/>
        </w:rPr>
      </w:pPr>
      <w:r w:rsidRPr="009943B5">
        <w:rPr>
          <w:sz w:val="24"/>
          <w:szCs w:val="24"/>
        </w:rPr>
        <w:t>Organizační struktura</w:t>
      </w:r>
    </w:p>
    <w:p w:rsidR="00684CC7" w:rsidRPr="009943B5" w:rsidRDefault="00684CC7" w:rsidP="009943B5">
      <w:pPr>
        <w:numPr>
          <w:ilvl w:val="0"/>
          <w:numId w:val="13"/>
        </w:numPr>
        <w:rPr>
          <w:sz w:val="24"/>
          <w:szCs w:val="24"/>
        </w:rPr>
      </w:pPr>
      <w:r>
        <w:rPr>
          <w:sz w:val="24"/>
          <w:szCs w:val="24"/>
        </w:rPr>
        <w:t>Výroční zpráva školy viz. Webové stránky školy: www.zssokolovska.cz</w:t>
      </w:r>
    </w:p>
    <w:p w:rsidR="00334950" w:rsidRDefault="00334950" w:rsidP="009943B5">
      <w:pPr>
        <w:pStyle w:val="PlainText0"/>
        <w:rPr>
          <w:rFonts w:ascii="Times New Roman" w:hAnsi="Times New Roman"/>
          <w:sz w:val="22"/>
        </w:rPr>
      </w:pPr>
    </w:p>
    <w:p w:rsidR="009943B5" w:rsidRDefault="009943B5" w:rsidP="009943B5">
      <w:pPr>
        <w:pStyle w:val="PlainText0"/>
        <w:rPr>
          <w:rFonts w:ascii="Times New Roman" w:hAnsi="Times New Roman"/>
          <w:sz w:val="22"/>
        </w:rPr>
      </w:pPr>
    </w:p>
    <w:p w:rsidR="00334950" w:rsidRDefault="00334950" w:rsidP="00334950">
      <w:pPr>
        <w:pStyle w:val="PlainText0"/>
        <w:rPr>
          <w:rFonts w:ascii="Times New Roman" w:hAnsi="Times New Roman"/>
          <w:sz w:val="22"/>
        </w:rPr>
      </w:pPr>
    </w:p>
    <w:p w:rsidR="00334950" w:rsidRPr="00684CC7" w:rsidRDefault="00334950" w:rsidP="00334950">
      <w:pPr>
        <w:jc w:val="both"/>
        <w:rPr>
          <w:b/>
          <w:color w:val="3333FF"/>
          <w:sz w:val="28"/>
          <w:szCs w:val="28"/>
        </w:rPr>
      </w:pPr>
      <w:r w:rsidRPr="00684CC7">
        <w:rPr>
          <w:b/>
          <w:color w:val="3333FF"/>
          <w:sz w:val="28"/>
          <w:szCs w:val="28"/>
        </w:rPr>
        <w:t>1</w:t>
      </w:r>
      <w:r w:rsidR="00684CC7" w:rsidRPr="00684CC7">
        <w:rPr>
          <w:b/>
          <w:color w:val="3333FF"/>
          <w:sz w:val="28"/>
          <w:szCs w:val="28"/>
        </w:rPr>
        <w:t>0</w:t>
      </w:r>
      <w:r w:rsidRPr="00684CC7">
        <w:rPr>
          <w:b/>
          <w:color w:val="3333FF"/>
          <w:sz w:val="28"/>
          <w:szCs w:val="28"/>
        </w:rPr>
        <w:t>. Závěrečná ustanovení</w:t>
      </w:r>
    </w:p>
    <w:p w:rsidR="00334950" w:rsidRPr="00334950" w:rsidRDefault="00334950" w:rsidP="00334950">
      <w:pPr>
        <w:jc w:val="both"/>
        <w:rPr>
          <w:sz w:val="24"/>
          <w:szCs w:val="24"/>
        </w:rPr>
      </w:pPr>
    </w:p>
    <w:p w:rsidR="00334950" w:rsidRPr="00334950" w:rsidRDefault="00334950" w:rsidP="00334950">
      <w:pPr>
        <w:numPr>
          <w:ilvl w:val="0"/>
          <w:numId w:val="10"/>
        </w:numPr>
        <w:ind w:left="720"/>
        <w:jc w:val="both"/>
        <w:rPr>
          <w:sz w:val="24"/>
          <w:szCs w:val="24"/>
        </w:rPr>
      </w:pPr>
      <w:r w:rsidRPr="00334950">
        <w:rPr>
          <w:sz w:val="24"/>
          <w:szCs w:val="24"/>
        </w:rPr>
        <w:t>Kontrolou provádění ustanovení této směrnice je statutárním orgánem školy pověřen zaměstnanec:</w:t>
      </w:r>
      <w:r w:rsidR="00CA0CE5">
        <w:rPr>
          <w:sz w:val="24"/>
          <w:szCs w:val="24"/>
        </w:rPr>
        <w:t xml:space="preserve"> Mgr. Petr Hladík</w:t>
      </w:r>
    </w:p>
    <w:p w:rsidR="00334950" w:rsidRPr="00CA0CE5" w:rsidRDefault="00334950" w:rsidP="00CA0CE5">
      <w:pPr>
        <w:numPr>
          <w:ilvl w:val="0"/>
          <w:numId w:val="10"/>
        </w:numPr>
        <w:ind w:left="720"/>
        <w:jc w:val="both"/>
        <w:rPr>
          <w:sz w:val="24"/>
          <w:szCs w:val="24"/>
        </w:rPr>
      </w:pPr>
      <w:r w:rsidRPr="00CA0CE5">
        <w:rPr>
          <w:sz w:val="24"/>
          <w:szCs w:val="24"/>
        </w:rPr>
        <w:t>O kontrolách provádí písemné záznamy</w:t>
      </w:r>
    </w:p>
    <w:p w:rsidR="00CA0CE5" w:rsidRDefault="00334950" w:rsidP="00334950">
      <w:pPr>
        <w:numPr>
          <w:ilvl w:val="0"/>
          <w:numId w:val="10"/>
        </w:numPr>
        <w:ind w:left="720"/>
        <w:jc w:val="both"/>
        <w:rPr>
          <w:sz w:val="24"/>
          <w:szCs w:val="24"/>
        </w:rPr>
      </w:pPr>
      <w:r w:rsidRPr="00CA0CE5">
        <w:rPr>
          <w:sz w:val="24"/>
          <w:szCs w:val="24"/>
        </w:rPr>
        <w:t>Směrnice nabývá účinnosti dnem :</w:t>
      </w:r>
      <w:r w:rsidR="00CA0CE5">
        <w:rPr>
          <w:sz w:val="24"/>
          <w:szCs w:val="24"/>
        </w:rPr>
        <w:t xml:space="preserve"> 1. 1. 201</w:t>
      </w:r>
      <w:r w:rsidR="009E287B">
        <w:rPr>
          <w:sz w:val="24"/>
          <w:szCs w:val="24"/>
        </w:rPr>
        <w:t>4</w:t>
      </w:r>
    </w:p>
    <w:p w:rsidR="009943B5" w:rsidRDefault="009943B5" w:rsidP="009943B5">
      <w:pPr>
        <w:rPr>
          <w:sz w:val="22"/>
        </w:rPr>
      </w:pPr>
    </w:p>
    <w:p w:rsidR="00334950" w:rsidRPr="00334950" w:rsidRDefault="00334950" w:rsidP="00334950">
      <w:pPr>
        <w:jc w:val="both"/>
        <w:rPr>
          <w:sz w:val="24"/>
          <w:szCs w:val="24"/>
        </w:rPr>
      </w:pPr>
    </w:p>
    <w:p w:rsidR="00334950" w:rsidRPr="00334950" w:rsidRDefault="00334950" w:rsidP="00334950">
      <w:pPr>
        <w:jc w:val="both"/>
        <w:rPr>
          <w:sz w:val="24"/>
          <w:szCs w:val="24"/>
        </w:rPr>
      </w:pPr>
    </w:p>
    <w:p w:rsidR="00334950" w:rsidRPr="00334950" w:rsidRDefault="00334950" w:rsidP="00334950">
      <w:pPr>
        <w:jc w:val="both"/>
        <w:rPr>
          <w:sz w:val="24"/>
          <w:szCs w:val="24"/>
        </w:rPr>
      </w:pPr>
      <w:r w:rsidRPr="00334950">
        <w:rPr>
          <w:sz w:val="24"/>
          <w:szCs w:val="24"/>
        </w:rPr>
        <w:t>V</w:t>
      </w:r>
      <w:r w:rsidR="001F4CE4">
        <w:rPr>
          <w:sz w:val="24"/>
          <w:szCs w:val="24"/>
        </w:rPr>
        <w:t xml:space="preserve">e Velkém, Meziříčí dne </w:t>
      </w:r>
      <w:r w:rsidR="009E287B">
        <w:rPr>
          <w:sz w:val="24"/>
          <w:szCs w:val="24"/>
        </w:rPr>
        <w:t>3</w:t>
      </w:r>
      <w:r w:rsidR="001F4CE4">
        <w:rPr>
          <w:sz w:val="24"/>
          <w:szCs w:val="24"/>
        </w:rPr>
        <w:t>1. 1</w:t>
      </w:r>
      <w:r w:rsidR="009E287B">
        <w:rPr>
          <w:sz w:val="24"/>
          <w:szCs w:val="24"/>
        </w:rPr>
        <w:t>2</w:t>
      </w:r>
      <w:r w:rsidR="001F4CE4">
        <w:rPr>
          <w:sz w:val="24"/>
          <w:szCs w:val="24"/>
        </w:rPr>
        <w:t>. 201</w:t>
      </w:r>
      <w:r w:rsidR="009E287B">
        <w:rPr>
          <w:sz w:val="24"/>
          <w:szCs w:val="24"/>
        </w:rPr>
        <w:t>3</w:t>
      </w:r>
      <w:r w:rsidRPr="00334950">
        <w:rPr>
          <w:sz w:val="24"/>
          <w:szCs w:val="24"/>
        </w:rPr>
        <w:t xml:space="preserve"> </w:t>
      </w:r>
    </w:p>
    <w:p w:rsidR="00334950" w:rsidRPr="00334950" w:rsidRDefault="00334950" w:rsidP="00334950">
      <w:pPr>
        <w:jc w:val="both"/>
        <w:rPr>
          <w:i/>
          <w:sz w:val="24"/>
          <w:szCs w:val="24"/>
        </w:rPr>
      </w:pPr>
    </w:p>
    <w:p w:rsidR="00334950" w:rsidRDefault="00334950" w:rsidP="001F4CE4">
      <w:pPr>
        <w:pStyle w:val="Zkladntext"/>
        <w:ind w:left="708"/>
        <w:rPr>
          <w:sz w:val="24"/>
          <w:szCs w:val="24"/>
        </w:rPr>
      </w:pPr>
    </w:p>
    <w:p w:rsidR="001F4CE4" w:rsidRPr="00334950" w:rsidRDefault="001F4CE4" w:rsidP="001F4CE4">
      <w:pPr>
        <w:pStyle w:val="Zkladntext"/>
        <w:ind w:left="708"/>
        <w:rPr>
          <w:sz w:val="24"/>
          <w:szCs w:val="24"/>
        </w:rPr>
      </w:pPr>
    </w:p>
    <w:p w:rsidR="00334950" w:rsidRPr="00334950" w:rsidRDefault="00334950" w:rsidP="00334950">
      <w:pPr>
        <w:pStyle w:val="Zkladntext"/>
        <w:rPr>
          <w:sz w:val="24"/>
          <w:szCs w:val="24"/>
        </w:rPr>
      </w:pPr>
    </w:p>
    <w:p w:rsidR="00B16B6D" w:rsidRDefault="001F4CE4" w:rsidP="00334950">
      <w:pPr>
        <w:pStyle w:val="PlainTex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1F4CE4" w:rsidRPr="001F4CE4" w:rsidRDefault="001F4CE4" w:rsidP="00334950">
      <w:pPr>
        <w:pStyle w:val="PlainTex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Mgr. Petr Hladík, ředitel</w:t>
      </w:r>
    </w:p>
    <w:sectPr w:rsidR="001F4CE4" w:rsidRPr="001F4CE4">
      <w:headerReference w:type="default" r:id="rId8"/>
      <w:footerReference w:type="even" r:id="rId9"/>
      <w:footerReference w:type="default" r:id="rId10"/>
      <w:pgSz w:w="11907" w:h="16840" w:code="9"/>
      <w:pgMar w:top="1134" w:right="1134" w:bottom="1134" w:left="1134" w:header="567" w:footer="567" w:gutter="0"/>
      <w:pgNumType w:start="17"/>
      <w:cols w:sep="1"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0B5" w:rsidRDefault="006810B5">
      <w:r>
        <w:separator/>
      </w:r>
    </w:p>
  </w:endnote>
  <w:endnote w:type="continuationSeparator" w:id="1">
    <w:p w:rsidR="006810B5" w:rsidRDefault="00681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2E" w:rsidRDefault="0036762E">
    <w:pPr>
      <w:pStyle w:val="Zpat"/>
      <w:framePr w:wrap="auto" w:vAnchor="text" w:hAnchor="margin" w:xAlign="outside" w:y="1"/>
      <w:rPr>
        <w:rStyle w:val="slostrnky"/>
        <w:rFonts w:ascii="Arial" w:hAnsi="Arial"/>
        <w:b/>
        <w:sz w:val="24"/>
      </w:rPr>
    </w:pPr>
  </w:p>
  <w:p w:rsidR="0036762E" w:rsidRDefault="0036762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2E" w:rsidRDefault="0036762E">
    <w:pPr>
      <w:pStyle w:val="Zpat"/>
      <w:framePr w:wrap="auto" w:vAnchor="text" w:hAnchor="margin" w:xAlign="outside" w:y="1"/>
      <w:rPr>
        <w:rStyle w:val="slostrnky"/>
      </w:rPr>
    </w:pPr>
  </w:p>
  <w:p w:rsidR="0036762E" w:rsidRDefault="0036762E" w:rsidP="0036762E">
    <w:pPr>
      <w:pStyle w:val="Zpat"/>
      <w:pBdr>
        <w:top w:val="single" w:sz="6" w:space="1" w:color="auto"/>
        <w:left w:val="single" w:sz="6" w:space="4" w:color="auto"/>
        <w:bottom w:val="single" w:sz="6" w:space="1" w:color="auto"/>
        <w:right w:val="single" w:sz="6" w:space="4" w:color="auto"/>
      </w:pBdr>
      <w:rPr>
        <w:sz w:val="18"/>
      </w:rPr>
    </w:pPr>
    <w:r>
      <w:rPr>
        <w:sz w:val="18"/>
      </w:rPr>
      <w:t>Organizační řád školy</w:t>
    </w:r>
    <w:r w:rsidR="00D9386E">
      <w:rPr>
        <w:sz w:val="18"/>
      </w:rPr>
      <w:t xml:space="preserve"> „</w:t>
    </w:r>
    <w:r>
      <w:rPr>
        <w:sz w:val="18"/>
      </w:rPr>
      <w:t>Poskytování informací</w:t>
    </w:r>
    <w:r w:rsidR="00D9386E">
      <w:rPr>
        <w:sz w:val="18"/>
      </w:rPr>
      <w:t>“</w:t>
    </w:r>
    <w:r>
      <w:rPr>
        <w:sz w:val="18"/>
      </w:rPr>
      <w:t xml:space="preserve">                            strana   </w:t>
    </w:r>
    <w:r w:rsidR="00D9386E">
      <w:rPr>
        <w:sz w:val="18"/>
      </w:rPr>
      <w:t xml:space="preserve">1 </w:t>
    </w:r>
    <w:r>
      <w:rPr>
        <w:rStyle w:val="slostrnky"/>
        <w:sz w:val="18"/>
      </w:rPr>
      <w:t xml:space="preserve">z počtu </w:t>
    </w:r>
    <w:r>
      <w:rPr>
        <w:rStyle w:val="slostrnky"/>
        <w:sz w:val="18"/>
      </w:rPr>
      <w:fldChar w:fldCharType="begin"/>
    </w:r>
    <w:r>
      <w:rPr>
        <w:rStyle w:val="slostrnky"/>
        <w:sz w:val="18"/>
      </w:rPr>
      <w:instrText xml:space="preserve"> NUMPAGES </w:instrText>
    </w:r>
    <w:r>
      <w:rPr>
        <w:rStyle w:val="slostrnky"/>
        <w:sz w:val="18"/>
      </w:rPr>
      <w:fldChar w:fldCharType="separate"/>
    </w:r>
    <w:r w:rsidR="006C3F40">
      <w:rPr>
        <w:rStyle w:val="slostrnky"/>
        <w:noProof/>
        <w:sz w:val="18"/>
      </w:rPr>
      <w:t>1</w:t>
    </w:r>
    <w:r>
      <w:rPr>
        <w:rStyle w:val="slostrnky"/>
        <w:sz w:val="18"/>
      </w:rPr>
      <w:fldChar w:fldCharType="end"/>
    </w:r>
  </w:p>
  <w:p w:rsidR="0036762E" w:rsidRDefault="0036762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0B5" w:rsidRDefault="006810B5">
      <w:r>
        <w:separator/>
      </w:r>
    </w:p>
  </w:footnote>
  <w:footnote w:type="continuationSeparator" w:id="1">
    <w:p w:rsidR="006810B5" w:rsidRDefault="00681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2E" w:rsidRDefault="0036762E"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w:t>
    </w:r>
    <w:r w:rsidR="00D9386E">
      <w:rPr>
        <w:sz w:val="18"/>
      </w:rPr>
      <w:t>Velké Meziříčí, Sokolovská 470/13</w:t>
    </w:r>
  </w:p>
  <w:p w:rsidR="0036762E" w:rsidRPr="0036762E" w:rsidRDefault="0036762E" w:rsidP="0036762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3AA"/>
    <w:multiLevelType w:val="multilevel"/>
    <w:tmpl w:val="16D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42F80"/>
    <w:multiLevelType w:val="hybridMultilevel"/>
    <w:tmpl w:val="16505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3E5513"/>
    <w:multiLevelType w:val="hybridMultilevel"/>
    <w:tmpl w:val="A1A8391A"/>
    <w:lvl w:ilvl="0" w:tplc="6B90F34E">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8">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9">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2">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7"/>
  </w:num>
  <w:num w:numId="3">
    <w:abstractNumId w:val="6"/>
  </w:num>
  <w:num w:numId="4">
    <w:abstractNumId w:val="8"/>
  </w:num>
  <w:num w:numId="5">
    <w:abstractNumId w:val="4"/>
  </w:num>
  <w:num w:numId="6">
    <w:abstractNumId w:val="11"/>
  </w:num>
  <w:num w:numId="7">
    <w:abstractNumId w:val="10"/>
  </w:num>
  <w:num w:numId="8">
    <w:abstractNumId w:val="3"/>
  </w:num>
  <w:num w:numId="9">
    <w:abstractNumId w:val="5"/>
  </w:num>
  <w:num w:numId="10">
    <w:abstractNumId w:val="12"/>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334950"/>
    <w:rsid w:val="000867B7"/>
    <w:rsid w:val="00093864"/>
    <w:rsid w:val="00130EDC"/>
    <w:rsid w:val="00135C5B"/>
    <w:rsid w:val="00143667"/>
    <w:rsid w:val="001A3DFA"/>
    <w:rsid w:val="001F4CE4"/>
    <w:rsid w:val="001F4DB4"/>
    <w:rsid w:val="00313560"/>
    <w:rsid w:val="00334950"/>
    <w:rsid w:val="003406AD"/>
    <w:rsid w:val="0036762E"/>
    <w:rsid w:val="00376890"/>
    <w:rsid w:val="003D5A30"/>
    <w:rsid w:val="003E21BE"/>
    <w:rsid w:val="003F2A78"/>
    <w:rsid w:val="004145E4"/>
    <w:rsid w:val="0053478C"/>
    <w:rsid w:val="005C198E"/>
    <w:rsid w:val="005E27DD"/>
    <w:rsid w:val="006161BA"/>
    <w:rsid w:val="006810B5"/>
    <w:rsid w:val="00684CC7"/>
    <w:rsid w:val="006B7E25"/>
    <w:rsid w:val="006C3F40"/>
    <w:rsid w:val="00706BE6"/>
    <w:rsid w:val="00874068"/>
    <w:rsid w:val="008C5610"/>
    <w:rsid w:val="00980422"/>
    <w:rsid w:val="009943B5"/>
    <w:rsid w:val="009E287B"/>
    <w:rsid w:val="00A54638"/>
    <w:rsid w:val="00A55468"/>
    <w:rsid w:val="00A9576E"/>
    <w:rsid w:val="00B16B6D"/>
    <w:rsid w:val="00B24572"/>
    <w:rsid w:val="00B25C61"/>
    <w:rsid w:val="00B77D59"/>
    <w:rsid w:val="00C51181"/>
    <w:rsid w:val="00CA0CE5"/>
    <w:rsid w:val="00CD1C1E"/>
    <w:rsid w:val="00D9386E"/>
    <w:rsid w:val="00E77CCB"/>
    <w:rsid w:val="00EC422D"/>
    <w:rsid w:val="00FC0C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pPr>
      <w:keepNext/>
      <w:outlineLvl w:val="2"/>
    </w:pPr>
    <w:rPr>
      <w:b/>
      <w:i/>
      <w:sz w:val="18"/>
    </w:rPr>
  </w:style>
  <w:style w:type="paragraph" w:styleId="Nadpis4">
    <w:name w:val="heading 4"/>
    <w:basedOn w:val="Normln"/>
    <w:next w:val="Normln"/>
    <w:qFormat/>
    <w:pPr>
      <w:keepNext/>
      <w:outlineLvl w:val="3"/>
    </w:pPr>
    <w:rPr>
      <w:b/>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outlineLvl w:val="5"/>
    </w:pPr>
    <w:rPr>
      <w:b/>
      <w:sz w:val="16"/>
    </w:rPr>
  </w:style>
  <w:style w:type="paragraph" w:styleId="Nadpis7">
    <w:name w:val="heading 7"/>
    <w:basedOn w:val="Normln"/>
    <w:next w:val="Normln"/>
    <w:qFormat/>
    <w:pPr>
      <w:keepNext/>
      <w:outlineLvl w:val="6"/>
    </w:pPr>
    <w:rPr>
      <w:i/>
      <w:sz w:val="18"/>
    </w:rPr>
  </w:style>
  <w:style w:type="paragraph" w:styleId="Nadpis8">
    <w:name w:val="heading 8"/>
    <w:basedOn w:val="Normln"/>
    <w:next w:val="Normln"/>
    <w:qFormat/>
    <w:pPr>
      <w:keepNext/>
      <w:outlineLvl w:val="7"/>
    </w:pPr>
    <w:rPr>
      <w:sz w:val="32"/>
    </w:rPr>
  </w:style>
  <w:style w:type="paragraph" w:styleId="Nadpis9">
    <w:name w:val="heading 9"/>
    <w:basedOn w:val="Normln"/>
    <w:next w:val="Normln"/>
    <w:qFormat/>
    <w:pPr>
      <w:keepNext/>
      <w:outlineLvl w:val="8"/>
    </w:pPr>
    <w:rPr>
      <w:rFonts w:ascii="Ottawa" w:hAnsi="Ottawa"/>
      <w:b/>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rPr>
      <w:color w:val="000000"/>
      <w:sz w:val="28"/>
    </w:rPr>
  </w:style>
  <w:style w:type="paragraph" w:customStyle="1" w:styleId="PlainText">
    <w:name w:val="Plain Text"/>
    <w:basedOn w:val="Normln"/>
    <w:rPr>
      <w:rFonts w:ascii="Courier New" w:hAnsi="Courier New"/>
    </w:rPr>
  </w:style>
  <w:style w:type="paragraph" w:customStyle="1" w:styleId="BodyText2">
    <w:name w:val="Body Text 2"/>
    <w:basedOn w:val="Normln"/>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BodyText3">
    <w:name w:val="Body Text 3"/>
    <w:basedOn w:val="Normln"/>
    <w:rPr>
      <w:sz w:val="18"/>
    </w:rPr>
  </w:style>
  <w:style w:type="paragraph" w:customStyle="1" w:styleId="BodyText20">
    <w:name w:val="Body Text 2"/>
    <w:basedOn w:val="Normln"/>
    <w:rPr>
      <w:b/>
      <w:sz w:val="18"/>
    </w:rPr>
  </w:style>
  <w:style w:type="paragraph" w:customStyle="1" w:styleId="BodyText30">
    <w:name w:val="Body Text 3"/>
    <w:basedOn w:val="Normln"/>
    <w:rPr>
      <w:b/>
      <w:i/>
      <w:sz w:val="18"/>
    </w:rPr>
  </w:style>
  <w:style w:type="paragraph" w:customStyle="1" w:styleId="Text">
    <w:name w:val="Text"/>
    <w:basedOn w:val="Normln"/>
    <w:pPr>
      <w:spacing w:before="120"/>
      <w:ind w:firstLine="851"/>
      <w:jc w:val="both"/>
    </w:pPr>
    <w:rPr>
      <w:spacing w:val="8"/>
      <w:sz w:val="24"/>
    </w:rPr>
  </w:style>
  <w:style w:type="paragraph" w:customStyle="1" w:styleId="PlainText0">
    <w:name w:val="Plain Text"/>
    <w:basedOn w:val="Normln"/>
    <w:rPr>
      <w:rFonts w:ascii="Courier New" w:hAnsi="Courier New"/>
    </w:rPr>
  </w:style>
  <w:style w:type="paragraph" w:styleId="Nzev">
    <w:name w:val="Title"/>
    <w:basedOn w:val="Normln"/>
    <w:qFormat/>
    <w:pPr>
      <w:jc w:val="center"/>
    </w:pPr>
    <w:rPr>
      <w:sz w:val="28"/>
    </w:rPr>
  </w:style>
  <w:style w:type="paragraph" w:styleId="Prosttext">
    <w:name w:val="Plain Text"/>
    <w:basedOn w:val="Normln"/>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ZpatChar">
    <w:name w:val="Zápatí Char"/>
    <w:basedOn w:val="Standardnpsmoodstavce"/>
    <w:link w:val="Zpat"/>
    <w:uiPriority w:val="99"/>
    <w:rsid w:val="00D9386E"/>
  </w:style>
  <w:style w:type="paragraph" w:styleId="Textbubliny">
    <w:name w:val="Balloon Text"/>
    <w:basedOn w:val="Normln"/>
    <w:link w:val="TextbublinyChar"/>
    <w:rsid w:val="00D9386E"/>
    <w:rPr>
      <w:rFonts w:ascii="Tahoma" w:hAnsi="Tahoma" w:cs="Tahoma"/>
      <w:sz w:val="16"/>
      <w:szCs w:val="16"/>
    </w:rPr>
  </w:style>
  <w:style w:type="character" w:customStyle="1" w:styleId="TextbublinyChar">
    <w:name w:val="Text bubliny Char"/>
    <w:link w:val="Textbubliny"/>
    <w:rsid w:val="00D9386E"/>
    <w:rPr>
      <w:rFonts w:ascii="Tahoma" w:hAnsi="Tahoma" w:cs="Tahoma"/>
      <w:sz w:val="16"/>
      <w:szCs w:val="16"/>
    </w:rPr>
  </w:style>
  <w:style w:type="paragraph" w:styleId="Normlnweb">
    <w:name w:val="Normal (Web)"/>
    <w:basedOn w:val="Normln"/>
    <w:uiPriority w:val="99"/>
    <w:unhideWhenUsed/>
    <w:rsid w:val="004145E4"/>
    <w:pPr>
      <w:overflowPunct/>
      <w:autoSpaceDE/>
      <w:autoSpaceDN/>
      <w:adjustRightInd/>
      <w:spacing w:before="100" w:beforeAutospacing="1" w:after="225"/>
      <w:textAlignment w:val="auto"/>
    </w:pPr>
    <w:rPr>
      <w:sz w:val="24"/>
      <w:szCs w:val="24"/>
    </w:rPr>
  </w:style>
  <w:style w:type="character" w:styleId="Siln">
    <w:name w:val="Strong"/>
    <w:uiPriority w:val="22"/>
    <w:qFormat/>
    <w:rsid w:val="004145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16E5-AE02-4F5B-9857-4BF827F8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9139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Andrea Cahová</cp:lastModifiedBy>
  <cp:revision>2</cp:revision>
  <cp:lastPrinted>2015-06-01T09:47:00Z</cp:lastPrinted>
  <dcterms:created xsi:type="dcterms:W3CDTF">2020-11-27T14:00:00Z</dcterms:created>
  <dcterms:modified xsi:type="dcterms:W3CDTF">2020-11-27T14:00:00Z</dcterms:modified>
  <cp:category>Kartotéka - směrnice</cp:category>
</cp:coreProperties>
</file>